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F6708" w14:textId="77777777" w:rsidR="0072062C" w:rsidRDefault="0072062C" w:rsidP="00790180">
      <w:pPr>
        <w:pStyle w:val="Title"/>
        <w:spacing w:after="0"/>
        <w:ind w:left="525"/>
        <w:rPr>
          <w:sz w:val="48"/>
        </w:rPr>
      </w:pPr>
    </w:p>
    <w:p w14:paraId="0BB053A2" w14:textId="77777777" w:rsidR="00C720DC" w:rsidRDefault="00C720DC" w:rsidP="00790180">
      <w:pPr>
        <w:pStyle w:val="Title"/>
        <w:spacing w:after="0"/>
        <w:ind w:left="525"/>
        <w:rPr>
          <w:sz w:val="48"/>
        </w:rPr>
      </w:pPr>
      <w:r>
        <w:rPr>
          <w:noProof/>
          <w:lang w:bidi="ar-SA"/>
        </w:rPr>
        <mc:AlternateContent>
          <mc:Choice Requires="wps">
            <w:drawing>
              <wp:anchor distT="0" distB="0" distL="114300" distR="114300" simplePos="0" relativeHeight="251659264" behindDoc="1" locked="0" layoutInCell="1" allowOverlap="1" wp14:anchorId="329BD21B" wp14:editId="1ED81460">
                <wp:simplePos x="0" y="0"/>
                <wp:positionH relativeFrom="column">
                  <wp:posOffset>23333</wp:posOffset>
                </wp:positionH>
                <wp:positionV relativeFrom="paragraph">
                  <wp:posOffset>-182245</wp:posOffset>
                </wp:positionV>
                <wp:extent cx="501650" cy="501650"/>
                <wp:effectExtent l="0" t="0" r="0" b="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01650"/>
                        </a:xfrm>
                        <a:prstGeom prst="ellipse">
                          <a:avLst/>
                        </a:prstGeom>
                        <a:solidFill>
                          <a:srgbClr val="F9E05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181C70" id="Oval 27" o:spid="_x0000_s1026" style="position:absolute;margin-left:1.85pt;margin-top:-14.35pt;width:39.5pt;height:3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" fillcolor="#f9e054" stroked="f"/>
            </w:pict>
          </mc:Fallback>
        </mc:AlternateContent>
      </w:r>
      <w:r w:rsidR="0072062C">
        <w:rPr>
          <w:sz w:val="48"/>
        </w:rPr>
        <w:t xml:space="preserve">ICLEI </w:t>
      </w:r>
      <w:r w:rsidR="006B7983">
        <w:rPr>
          <w:sz w:val="48"/>
        </w:rPr>
        <w:t>Code of Honor</w:t>
      </w:r>
      <w:r w:rsidR="00C804EE" w:rsidRPr="00700A1E">
        <w:rPr>
          <w:sz w:val="48"/>
        </w:rPr>
        <w:t xml:space="preserve"> </w:t>
      </w:r>
      <w:r w:rsidR="00700A1E">
        <w:rPr>
          <w:sz w:val="48"/>
        </w:rPr>
        <w:t xml:space="preserve"> </w:t>
      </w:r>
    </w:p>
    <w:p w14:paraId="06852A66" w14:textId="77777777" w:rsidR="00C720DC" w:rsidRDefault="00F47BD2" w:rsidP="00F47BD2">
      <w:pPr>
        <w:pStyle w:val="Subtitle"/>
        <w:spacing w:before="100" w:beforeAutospacing="1" w:after="0"/>
        <w:ind w:right="360"/>
        <w:jc w:val="right"/>
      </w:pPr>
      <w:r>
        <w:t xml:space="preserve">  </w:t>
      </w:r>
      <w:r w:rsidR="006B7983">
        <w:t xml:space="preserve">ICLEI </w:t>
      </w:r>
      <w:r w:rsidR="00BB352F">
        <w:t>Regional</w:t>
      </w:r>
      <w:r w:rsidR="006B7983">
        <w:t xml:space="preserve"> Executive Committee 20</w:t>
      </w:r>
      <w:r w:rsidR="00BB352F">
        <w:t>21</w:t>
      </w:r>
      <w:r w:rsidR="006B7983">
        <w:t>-20</w:t>
      </w:r>
      <w:r w:rsidR="00E75F4F">
        <w:t>2</w:t>
      </w:r>
      <w:r w:rsidR="00BB352F">
        <w:t>4</w:t>
      </w:r>
    </w:p>
    <w:p w14:paraId="3DB8358A" w14:textId="77777777" w:rsidR="006B7983" w:rsidRDefault="006B7983" w:rsidP="006B7983">
      <w:pPr>
        <w:rPr>
          <w:rFonts w:ascii="Arial" w:hAnsi="Arial" w:cs="Arial"/>
          <w:b/>
          <w:szCs w:val="22"/>
          <w:lang w:val="en-GB"/>
        </w:rPr>
      </w:pPr>
    </w:p>
    <w:p w14:paraId="5EEAC898" w14:textId="77777777" w:rsidR="006B7983" w:rsidRDefault="006B7983" w:rsidP="006B7983">
      <w:pPr>
        <w:pBdr>
          <w:bottom w:val="single" w:sz="6" w:space="1" w:color="auto"/>
        </w:pBdr>
        <w:rPr>
          <w:rFonts w:ascii="Arial" w:hAnsi="Arial" w:cs="Arial"/>
          <w:b/>
          <w:szCs w:val="22"/>
          <w:lang w:val="en-GB"/>
        </w:rPr>
      </w:pPr>
    </w:p>
    <w:p w14:paraId="701E6AC6" w14:textId="77777777" w:rsidR="006B7983" w:rsidRPr="006B7983" w:rsidRDefault="00F53AEC" w:rsidP="006B7983">
      <w:pPr>
        <w:rPr>
          <w:rFonts w:ascii="Arial" w:hAnsi="Arial" w:cs="Arial"/>
          <w:b/>
          <w:sz w:val="21"/>
          <w:szCs w:val="21"/>
          <w:lang w:val="en-GB"/>
        </w:rPr>
      </w:pPr>
      <w:r>
        <w:rPr>
          <w:rFonts w:ascii="Arial" w:hAnsi="Arial" w:cs="Arial"/>
          <w:b/>
          <w:sz w:val="21"/>
          <w:szCs w:val="21"/>
          <w:lang w:val="en-GB"/>
        </w:rPr>
        <w:t xml:space="preserve">Members of the ICLEI </w:t>
      </w:r>
      <w:r w:rsidR="00BB352F">
        <w:rPr>
          <w:rFonts w:ascii="Arial" w:hAnsi="Arial" w:cs="Arial"/>
          <w:b/>
          <w:sz w:val="21"/>
          <w:szCs w:val="21"/>
          <w:lang w:val="en-GB"/>
        </w:rPr>
        <w:t>Regional</w:t>
      </w:r>
      <w:r>
        <w:rPr>
          <w:rFonts w:ascii="Arial" w:hAnsi="Arial" w:cs="Arial"/>
          <w:b/>
          <w:sz w:val="21"/>
          <w:szCs w:val="21"/>
          <w:lang w:val="en-GB"/>
        </w:rPr>
        <w:t xml:space="preserve"> Executive Committee </w:t>
      </w:r>
      <w:r w:rsidRPr="006B7983">
        <w:rPr>
          <w:rFonts w:ascii="Arial" w:hAnsi="Arial" w:cs="Arial"/>
          <w:b/>
          <w:sz w:val="21"/>
          <w:szCs w:val="21"/>
          <w:lang w:val="en-GB"/>
        </w:rPr>
        <w:t xml:space="preserve">are the ambassadors of the ICLEI global association. </w:t>
      </w:r>
      <w:r w:rsidR="006B7983" w:rsidRPr="006B7983">
        <w:rPr>
          <w:rFonts w:ascii="Arial" w:hAnsi="Arial" w:cs="Arial"/>
          <w:b/>
          <w:sz w:val="21"/>
          <w:szCs w:val="21"/>
          <w:lang w:val="en-GB"/>
        </w:rPr>
        <w:t xml:space="preserve">The Code of Honor is a set of guiding principles that embody the ideals of honourable conduct for ICLEI representatives. As a member of the ICLEI </w:t>
      </w:r>
      <w:r w:rsidR="00BB352F">
        <w:rPr>
          <w:rFonts w:ascii="Arial" w:hAnsi="Arial" w:cs="Arial"/>
          <w:b/>
          <w:sz w:val="21"/>
          <w:szCs w:val="21"/>
          <w:lang w:val="en-GB"/>
        </w:rPr>
        <w:t>Regional</w:t>
      </w:r>
      <w:r w:rsidR="006B7983" w:rsidRPr="006B7983">
        <w:rPr>
          <w:rFonts w:ascii="Arial" w:hAnsi="Arial" w:cs="Arial"/>
          <w:b/>
          <w:sz w:val="21"/>
          <w:szCs w:val="21"/>
          <w:lang w:val="en-GB"/>
        </w:rPr>
        <w:t xml:space="preserve"> Executive Committee, you shall act to uphold the principles and values of this office.</w:t>
      </w:r>
    </w:p>
    <w:p w14:paraId="59F31BEC" w14:textId="1D3C5055" w:rsidR="006B7983" w:rsidRPr="006B7983" w:rsidRDefault="006B7983" w:rsidP="006B7983">
      <w:pPr>
        <w:jc w:val="both"/>
        <w:rPr>
          <w:rFonts w:ascii="Arial" w:hAnsi="Arial" w:cs="Arial"/>
          <w:i/>
          <w:sz w:val="21"/>
          <w:szCs w:val="21"/>
          <w:lang w:val="en-GB"/>
        </w:rPr>
      </w:pPr>
      <w:r w:rsidRPr="006B7983">
        <w:rPr>
          <w:rFonts w:ascii="Arial" w:hAnsi="Arial" w:cs="Arial"/>
          <w:i/>
          <w:sz w:val="21"/>
          <w:szCs w:val="21"/>
          <w:lang w:val="en-GB"/>
        </w:rPr>
        <w:t xml:space="preserve">Elected candidates to the </w:t>
      </w:r>
      <w:r w:rsidR="00BB352F">
        <w:rPr>
          <w:rFonts w:ascii="Arial" w:hAnsi="Arial" w:cs="Arial"/>
          <w:i/>
          <w:sz w:val="21"/>
          <w:szCs w:val="21"/>
          <w:lang w:val="en-GB"/>
        </w:rPr>
        <w:t>Regional</w:t>
      </w:r>
      <w:r w:rsidRPr="006B7983">
        <w:rPr>
          <w:rFonts w:ascii="Arial" w:hAnsi="Arial" w:cs="Arial"/>
          <w:i/>
          <w:sz w:val="21"/>
          <w:szCs w:val="21"/>
          <w:lang w:val="en-GB"/>
        </w:rPr>
        <w:t xml:space="preserve"> Executive Committee are eligible to assume office once they have signed and returned the Code of Honor. </w:t>
      </w:r>
      <w:bookmarkStart w:id="0" w:name="_GoBack"/>
      <w:bookmarkEnd w:id="0"/>
      <w:r w:rsidRPr="006B7983">
        <w:rPr>
          <w:rFonts w:ascii="Arial" w:hAnsi="Arial" w:cs="Arial"/>
          <w:i/>
          <w:sz w:val="21"/>
          <w:szCs w:val="21"/>
          <w:lang w:val="en-GB"/>
        </w:rPr>
        <w:t>Regional Executive Committee members shall sign and return the Code of Honor within one month of notification of election.  (By-Laws §4.4.2.a)</w:t>
      </w:r>
    </w:p>
    <w:p w14:paraId="5E831F73" w14:textId="77777777" w:rsidR="006B7983" w:rsidRPr="006B7983" w:rsidRDefault="006B7983" w:rsidP="006B7983">
      <w:pPr>
        <w:jc w:val="both"/>
        <w:rPr>
          <w:rFonts w:ascii="Arial" w:hAnsi="Arial" w:cs="Arial"/>
          <w:i/>
          <w:sz w:val="21"/>
          <w:szCs w:val="21"/>
          <w:lang w:val="en-GB"/>
        </w:rPr>
      </w:pPr>
    </w:p>
    <w:tbl>
      <w:tblPr>
        <w:tblW w:w="9255" w:type="dxa"/>
        <w:tblLayout w:type="fixed"/>
        <w:tblCellMar>
          <w:left w:w="0" w:type="dxa"/>
          <w:right w:w="0" w:type="dxa"/>
        </w:tblCellMar>
        <w:tblLook w:val="0000" w:firstRow="0" w:lastRow="0" w:firstColumn="0" w:lastColumn="0" w:noHBand="0" w:noVBand="0"/>
      </w:tblPr>
      <w:tblGrid>
        <w:gridCol w:w="9255"/>
      </w:tblGrid>
      <w:tr w:rsidR="006B7983" w:rsidRPr="006B7983" w14:paraId="108D90FF" w14:textId="77777777" w:rsidTr="000E5085">
        <w:tc>
          <w:tcPr>
            <w:tcW w:w="9255" w:type="dxa"/>
            <w:tcBorders>
              <w:bottom w:val="single" w:sz="1" w:space="0" w:color="000000"/>
            </w:tcBorders>
          </w:tcPr>
          <w:p w14:paraId="675A5C23" w14:textId="77777777" w:rsidR="006B7983" w:rsidRPr="006B7983" w:rsidRDefault="00BB352F" w:rsidP="000E5085">
            <w:pPr>
              <w:snapToGrid w:val="0"/>
              <w:spacing w:after="0"/>
              <w:ind w:right="30"/>
              <w:jc w:val="both"/>
              <w:rPr>
                <w:rFonts w:ascii="Arial" w:hAnsi="Arial" w:cs="Arial"/>
                <w:b/>
                <w:szCs w:val="22"/>
                <w:lang w:val="en-GB"/>
              </w:rPr>
            </w:pPr>
            <w:r>
              <w:rPr>
                <w:rFonts w:ascii="Arial" w:hAnsi="Arial" w:cs="Arial"/>
                <w:b/>
                <w:sz w:val="28"/>
                <w:szCs w:val="22"/>
                <w:lang w:val="en-GB"/>
              </w:rPr>
              <w:t>Regional</w:t>
            </w:r>
            <w:r w:rsidR="006B7983" w:rsidRPr="006B7983">
              <w:rPr>
                <w:rFonts w:ascii="Arial" w:hAnsi="Arial" w:cs="Arial"/>
                <w:b/>
                <w:sz w:val="28"/>
                <w:szCs w:val="22"/>
                <w:lang w:val="en-GB"/>
              </w:rPr>
              <w:t xml:space="preserve"> Executive Committee Member’s Commitment </w:t>
            </w:r>
          </w:p>
        </w:tc>
      </w:tr>
    </w:tbl>
    <w:p w14:paraId="220037CB" w14:textId="77777777" w:rsidR="006B7983" w:rsidRPr="006B7983" w:rsidRDefault="006B7983" w:rsidP="006B7983">
      <w:pPr>
        <w:ind w:right="225"/>
        <w:jc w:val="both"/>
        <w:rPr>
          <w:rFonts w:ascii="Arial" w:hAnsi="Arial" w:cs="Arial"/>
          <w:szCs w:val="22"/>
        </w:rPr>
      </w:pPr>
    </w:p>
    <w:p w14:paraId="7D692036" w14:textId="77777777" w:rsidR="006B7983" w:rsidRPr="006B7983" w:rsidRDefault="006B7983" w:rsidP="00BB352F">
      <w:pPr>
        <w:pStyle w:val="Textkrper2"/>
        <w:jc w:val="both"/>
        <w:rPr>
          <w:rFonts w:ascii="Arial" w:hAnsi="Arial" w:cs="Arial"/>
          <w:sz w:val="21"/>
          <w:szCs w:val="21"/>
        </w:rPr>
      </w:pPr>
      <w:r w:rsidRPr="006B7983">
        <w:rPr>
          <w:rFonts w:ascii="Arial" w:hAnsi="Arial" w:cs="Arial"/>
          <w:sz w:val="21"/>
          <w:szCs w:val="21"/>
        </w:rPr>
        <w:t xml:space="preserve">In signing the Code of Honor as a </w:t>
      </w:r>
      <w:r w:rsidR="00BB352F">
        <w:rPr>
          <w:rFonts w:ascii="Arial" w:hAnsi="Arial" w:cs="Arial"/>
          <w:sz w:val="21"/>
          <w:szCs w:val="21"/>
        </w:rPr>
        <w:t>Regional</w:t>
      </w:r>
      <w:r w:rsidRPr="006B7983">
        <w:rPr>
          <w:rFonts w:ascii="Arial" w:hAnsi="Arial" w:cs="Arial"/>
          <w:sz w:val="21"/>
          <w:szCs w:val="21"/>
        </w:rPr>
        <w:t xml:space="preserve"> Executive Committee member</w:t>
      </w:r>
      <w:r w:rsidR="00F53AEC">
        <w:rPr>
          <w:rFonts w:ascii="Arial" w:hAnsi="Arial" w:cs="Arial"/>
          <w:sz w:val="21"/>
          <w:szCs w:val="21"/>
        </w:rPr>
        <w:t>,</w:t>
      </w:r>
      <w:r w:rsidRPr="006B7983">
        <w:rPr>
          <w:rFonts w:ascii="Arial" w:hAnsi="Arial" w:cs="Arial"/>
          <w:sz w:val="21"/>
          <w:szCs w:val="21"/>
        </w:rPr>
        <w:t xml:space="preserve"> I commit to supporting:</w:t>
      </w:r>
    </w:p>
    <w:p w14:paraId="4505C408" w14:textId="77777777" w:rsidR="006B7983" w:rsidRPr="006B7983" w:rsidRDefault="006B7983" w:rsidP="006B7983">
      <w:pPr>
        <w:pStyle w:val="Textkrper2"/>
        <w:numPr>
          <w:ilvl w:val="0"/>
          <w:numId w:val="18"/>
        </w:numPr>
        <w:rPr>
          <w:rFonts w:ascii="Arial" w:hAnsi="Arial" w:cs="Arial"/>
          <w:b/>
          <w:szCs w:val="22"/>
        </w:rPr>
      </w:pPr>
      <w:r w:rsidRPr="006B7983">
        <w:rPr>
          <w:rFonts w:ascii="Arial" w:hAnsi="Arial" w:cs="Arial"/>
          <w:b/>
          <w:szCs w:val="22"/>
        </w:rPr>
        <w:t>ICLEI Mission</w:t>
      </w:r>
    </w:p>
    <w:p w14:paraId="093E5009" w14:textId="77777777" w:rsidR="006B7983" w:rsidRDefault="006B7983" w:rsidP="006B7983">
      <w:pPr>
        <w:pStyle w:val="Textkrper2"/>
        <w:rPr>
          <w:rFonts w:ascii="Arial" w:hAnsi="Arial" w:cs="Arial"/>
          <w:sz w:val="21"/>
          <w:szCs w:val="21"/>
        </w:rPr>
      </w:pPr>
      <w:r w:rsidRPr="006B7983">
        <w:rPr>
          <w:rFonts w:ascii="Arial" w:hAnsi="Arial" w:cs="Arial"/>
          <w:sz w:val="21"/>
          <w:szCs w:val="21"/>
        </w:rPr>
        <w:t>ICLEI’s Mission is to build and serve a worldwide movement of local governments to achieve tangible improvements in global sustainability with special focus on environmental conditions through cumulative local actions.</w:t>
      </w:r>
    </w:p>
    <w:p w14:paraId="369116AD" w14:textId="77777777" w:rsidR="00F53AEC" w:rsidRPr="00F53AEC" w:rsidRDefault="00C00BB9" w:rsidP="00C00BB9">
      <w:pPr>
        <w:pStyle w:val="Textkrper2"/>
        <w:numPr>
          <w:ilvl w:val="0"/>
          <w:numId w:val="18"/>
        </w:numPr>
        <w:snapToGrid w:val="0"/>
        <w:spacing w:after="0"/>
        <w:jc w:val="both"/>
        <w:rPr>
          <w:rFonts w:ascii="Arial" w:hAnsi="Arial" w:cs="Arial"/>
          <w:szCs w:val="22"/>
        </w:rPr>
      </w:pPr>
      <w:r w:rsidRPr="00F53AEC">
        <w:rPr>
          <w:rFonts w:ascii="Arial" w:hAnsi="Arial" w:cs="Arial"/>
          <w:b/>
          <w:sz w:val="21"/>
          <w:szCs w:val="21"/>
        </w:rPr>
        <w:t xml:space="preserve">ICLEI </w:t>
      </w:r>
      <w:r w:rsidR="001477AF" w:rsidRPr="00F53AEC">
        <w:rPr>
          <w:rFonts w:ascii="Arial" w:hAnsi="Arial" w:cs="Arial"/>
          <w:b/>
          <w:sz w:val="21"/>
          <w:szCs w:val="21"/>
        </w:rPr>
        <w:t xml:space="preserve">Inclusive, </w:t>
      </w:r>
      <w:r w:rsidR="00C0196C" w:rsidRPr="00F53AEC">
        <w:rPr>
          <w:rFonts w:ascii="Arial" w:hAnsi="Arial" w:cs="Arial"/>
          <w:b/>
          <w:sz w:val="21"/>
          <w:szCs w:val="21"/>
        </w:rPr>
        <w:t>equitable</w:t>
      </w:r>
      <w:r w:rsidR="001477AF" w:rsidRPr="00F53AEC">
        <w:rPr>
          <w:rFonts w:ascii="Arial" w:hAnsi="Arial" w:cs="Arial"/>
          <w:b/>
          <w:sz w:val="21"/>
          <w:szCs w:val="21"/>
        </w:rPr>
        <w:t xml:space="preserve"> and rightful</w:t>
      </w:r>
      <w:r w:rsidR="00C0196C" w:rsidRPr="00F53AEC">
        <w:rPr>
          <w:rFonts w:ascii="Arial" w:hAnsi="Arial" w:cs="Arial"/>
          <w:b/>
          <w:sz w:val="21"/>
          <w:szCs w:val="21"/>
        </w:rPr>
        <w:t xml:space="preserve"> treatment of all persons</w:t>
      </w:r>
      <w:r w:rsidR="002C2CEC" w:rsidRPr="00F53AEC">
        <w:rPr>
          <w:rFonts w:ascii="Arial" w:hAnsi="Arial" w:cs="Arial"/>
          <w:b/>
          <w:sz w:val="21"/>
          <w:szCs w:val="21"/>
        </w:rPr>
        <w:t xml:space="preserve"> </w:t>
      </w:r>
    </w:p>
    <w:p w14:paraId="771FC788" w14:textId="77777777" w:rsidR="00C00BB9" w:rsidRPr="00F53AEC" w:rsidRDefault="00C00BB9" w:rsidP="00F53AEC">
      <w:pPr>
        <w:pStyle w:val="Textkrper2"/>
        <w:snapToGrid w:val="0"/>
        <w:spacing w:after="0"/>
        <w:jc w:val="both"/>
        <w:rPr>
          <w:rFonts w:ascii="Arial" w:hAnsi="Arial" w:cs="Arial"/>
          <w:szCs w:val="22"/>
        </w:rPr>
      </w:pPr>
      <w:r w:rsidRPr="00F53AEC">
        <w:rPr>
          <w:rFonts w:ascii="Arial" w:hAnsi="Arial" w:cs="Arial"/>
          <w:szCs w:val="22"/>
        </w:rPr>
        <w:t xml:space="preserve">ICLEI representatives will </w:t>
      </w:r>
      <w:r w:rsidR="00F204DB" w:rsidRPr="00F53AEC">
        <w:rPr>
          <w:rFonts w:ascii="Arial" w:hAnsi="Arial" w:cs="Arial"/>
          <w:szCs w:val="22"/>
        </w:rPr>
        <w:t>act</w:t>
      </w:r>
      <w:r w:rsidRPr="00F53AEC">
        <w:rPr>
          <w:rFonts w:ascii="Arial" w:hAnsi="Arial" w:cs="Arial"/>
          <w:szCs w:val="22"/>
        </w:rPr>
        <w:t xml:space="preserve"> in a respectful manner towards any individual regardless of race, gender, ancestry, place of origin, color, ethnic origin, citizenship, creed (religion/beliefs), sexual orientation, age, marital status, family status, physical and mental </w:t>
      </w:r>
      <w:r w:rsidR="00C0196C" w:rsidRPr="00F53AEC">
        <w:rPr>
          <w:rFonts w:ascii="Arial" w:hAnsi="Arial" w:cs="Arial"/>
          <w:szCs w:val="22"/>
        </w:rPr>
        <w:t>capabilities</w:t>
      </w:r>
      <w:r w:rsidRPr="00F53AEC">
        <w:rPr>
          <w:rFonts w:ascii="Arial" w:hAnsi="Arial" w:cs="Arial"/>
          <w:szCs w:val="22"/>
        </w:rPr>
        <w:t xml:space="preserve">, </w:t>
      </w:r>
      <w:r w:rsidR="00F53AEC" w:rsidRPr="00F53AEC">
        <w:rPr>
          <w:rFonts w:ascii="Arial" w:hAnsi="Arial" w:cs="Arial"/>
          <w:szCs w:val="22"/>
        </w:rPr>
        <w:t xml:space="preserve">language, social origin </w:t>
      </w:r>
      <w:r w:rsidRPr="00F53AEC">
        <w:rPr>
          <w:rFonts w:ascii="Arial" w:hAnsi="Arial" w:cs="Arial"/>
          <w:szCs w:val="22"/>
        </w:rPr>
        <w:t>or record of offences.</w:t>
      </w:r>
    </w:p>
    <w:p w14:paraId="1936A0B3" w14:textId="77777777" w:rsidR="00C00BB9" w:rsidRPr="00F53AEC" w:rsidRDefault="00C00BB9" w:rsidP="004D6EE3">
      <w:pPr>
        <w:snapToGrid w:val="0"/>
        <w:spacing w:after="0"/>
        <w:jc w:val="both"/>
        <w:rPr>
          <w:rFonts w:ascii="Arial" w:hAnsi="Arial" w:cs="Arial"/>
          <w:szCs w:val="22"/>
          <w:highlight w:val="yellow"/>
          <w:lang w:val="en-GB"/>
        </w:rPr>
      </w:pPr>
      <w:r w:rsidRPr="00A90B92">
        <w:rPr>
          <w:rFonts w:ascii="Arial" w:hAnsi="Arial" w:cs="Arial"/>
          <w:szCs w:val="22"/>
          <w:lang w:val="en-GB"/>
        </w:rPr>
        <w:t xml:space="preserve">ICLEI representatives will </w:t>
      </w:r>
      <w:r w:rsidR="00426B31" w:rsidRPr="00A90B92">
        <w:rPr>
          <w:rFonts w:ascii="Arial" w:hAnsi="Arial" w:cs="Arial"/>
          <w:szCs w:val="22"/>
          <w:lang w:val="en-GB"/>
        </w:rPr>
        <w:t xml:space="preserve">not accept nor </w:t>
      </w:r>
      <w:r w:rsidR="000A41A3" w:rsidRPr="00A90B92">
        <w:rPr>
          <w:rFonts w:ascii="Arial" w:hAnsi="Arial" w:cs="Arial"/>
          <w:szCs w:val="22"/>
          <w:lang w:val="en-GB"/>
        </w:rPr>
        <w:t>engage in</w:t>
      </w:r>
      <w:r w:rsidR="00426B31" w:rsidRPr="00A90B92">
        <w:rPr>
          <w:rFonts w:ascii="Arial" w:hAnsi="Arial" w:cs="Arial"/>
          <w:szCs w:val="22"/>
          <w:lang w:val="en-GB"/>
        </w:rPr>
        <w:t xml:space="preserve"> </w:t>
      </w:r>
      <w:r w:rsidRPr="00A90B92">
        <w:rPr>
          <w:rFonts w:ascii="Arial" w:hAnsi="Arial" w:cs="Arial"/>
          <w:szCs w:val="22"/>
          <w:lang w:val="en-GB"/>
        </w:rPr>
        <w:t xml:space="preserve">any </w:t>
      </w:r>
      <w:r w:rsidRPr="00F53AEC">
        <w:rPr>
          <w:rFonts w:ascii="Arial" w:hAnsi="Arial" w:cs="Arial"/>
          <w:szCs w:val="22"/>
          <w:lang w:val="en-GB"/>
        </w:rPr>
        <w:t xml:space="preserve">manner of </w:t>
      </w:r>
      <w:r w:rsidR="00346EDB" w:rsidRPr="00F53AEC">
        <w:rPr>
          <w:rFonts w:ascii="Arial" w:hAnsi="Arial" w:cs="Arial"/>
          <w:szCs w:val="22"/>
          <w:lang w:val="en-GB"/>
        </w:rPr>
        <w:t>discrimination,</w:t>
      </w:r>
      <w:r w:rsidR="00A97C9E" w:rsidRPr="00F53AEC">
        <w:rPr>
          <w:rFonts w:ascii="Arial" w:hAnsi="Arial" w:cs="Arial"/>
          <w:szCs w:val="22"/>
          <w:lang w:val="en-GB"/>
        </w:rPr>
        <w:t xml:space="preserve"> inappropriate behaviour, </w:t>
      </w:r>
      <w:r w:rsidR="00346EDB" w:rsidRPr="00F53AEC">
        <w:rPr>
          <w:rFonts w:ascii="Arial" w:hAnsi="Arial" w:cs="Arial"/>
          <w:szCs w:val="22"/>
          <w:lang w:val="en-GB"/>
        </w:rPr>
        <w:t>harassment, including sexual harassment</w:t>
      </w:r>
      <w:r w:rsidR="00212A6C" w:rsidRPr="00F53AEC">
        <w:rPr>
          <w:rFonts w:ascii="Arial" w:hAnsi="Arial" w:cs="Arial"/>
          <w:szCs w:val="22"/>
          <w:lang w:val="en-GB"/>
        </w:rPr>
        <w:t xml:space="preserve">, </w:t>
      </w:r>
      <w:r w:rsidR="00A97C9E" w:rsidRPr="00F53AEC">
        <w:rPr>
          <w:rFonts w:ascii="Arial" w:hAnsi="Arial" w:cs="Arial"/>
          <w:szCs w:val="22"/>
          <w:lang w:val="en-GB"/>
        </w:rPr>
        <w:t xml:space="preserve">or abuse of authority </w:t>
      </w:r>
      <w:r w:rsidR="00C3096C" w:rsidRPr="00F53AEC">
        <w:rPr>
          <w:rFonts w:ascii="Arial" w:hAnsi="Arial" w:cs="Arial"/>
          <w:szCs w:val="22"/>
          <w:lang w:val="en-GB"/>
        </w:rPr>
        <w:t>towards any individual in the ICLEI organization and network</w:t>
      </w:r>
      <w:r w:rsidRPr="00F53AEC">
        <w:rPr>
          <w:rFonts w:ascii="Arial" w:hAnsi="Arial" w:cs="Arial"/>
          <w:szCs w:val="22"/>
          <w:lang w:val="en-GB"/>
        </w:rPr>
        <w:t>, and will respect cultural diversity</w:t>
      </w:r>
      <w:r w:rsidR="004D6EE3" w:rsidRPr="00F53AEC">
        <w:rPr>
          <w:rFonts w:ascii="Arial" w:hAnsi="Arial" w:cs="Arial"/>
          <w:szCs w:val="22"/>
          <w:lang w:val="en-GB"/>
        </w:rPr>
        <w:t xml:space="preserve">, show </w:t>
      </w:r>
      <w:r w:rsidRPr="00F53AEC">
        <w:rPr>
          <w:rFonts w:ascii="Arial" w:hAnsi="Arial" w:cs="Arial"/>
          <w:szCs w:val="22"/>
          <w:lang w:val="en-GB"/>
        </w:rPr>
        <w:t>equality of opportunity</w:t>
      </w:r>
      <w:r w:rsidR="000A41A3" w:rsidRPr="00F53AEC">
        <w:rPr>
          <w:rFonts w:ascii="Arial" w:hAnsi="Arial" w:cs="Arial"/>
          <w:szCs w:val="22"/>
          <w:lang w:val="en-GB"/>
        </w:rPr>
        <w:t>,</w:t>
      </w:r>
      <w:r w:rsidR="004D6EE3" w:rsidRPr="00F53AEC">
        <w:rPr>
          <w:rFonts w:ascii="Arial" w:hAnsi="Arial" w:cs="Arial"/>
          <w:szCs w:val="22"/>
          <w:lang w:val="en-GB"/>
        </w:rPr>
        <w:t xml:space="preserve"> be transparent and fair, and demonstrate </w:t>
      </w:r>
      <w:r w:rsidR="00C3096C" w:rsidRPr="00F53AEC">
        <w:rPr>
          <w:rFonts w:ascii="Arial" w:hAnsi="Arial" w:cs="Arial"/>
          <w:szCs w:val="22"/>
          <w:lang w:val="en-GB"/>
        </w:rPr>
        <w:t xml:space="preserve">a </w:t>
      </w:r>
      <w:r w:rsidRPr="00F53AEC">
        <w:rPr>
          <w:rFonts w:ascii="Arial" w:hAnsi="Arial" w:cs="Arial"/>
          <w:szCs w:val="22"/>
          <w:lang w:val="en-GB"/>
        </w:rPr>
        <w:t xml:space="preserve">high </w:t>
      </w:r>
      <w:r w:rsidR="000A41A3" w:rsidRPr="00F53AEC">
        <w:rPr>
          <w:rFonts w:ascii="Arial" w:hAnsi="Arial" w:cs="Arial"/>
          <w:szCs w:val="22"/>
          <w:lang w:val="en-GB"/>
        </w:rPr>
        <w:t xml:space="preserve">standard of </w:t>
      </w:r>
      <w:r w:rsidRPr="00F53AEC">
        <w:rPr>
          <w:rFonts w:ascii="Arial" w:hAnsi="Arial" w:cs="Arial"/>
          <w:szCs w:val="22"/>
          <w:lang w:val="en-GB"/>
        </w:rPr>
        <w:t>pro</w:t>
      </w:r>
      <w:r w:rsidR="00C3096C" w:rsidRPr="00F53AEC">
        <w:rPr>
          <w:rFonts w:ascii="Arial" w:hAnsi="Arial" w:cs="Arial"/>
          <w:szCs w:val="22"/>
          <w:lang w:val="en-GB"/>
        </w:rPr>
        <w:t>fessional</w:t>
      </w:r>
      <w:r w:rsidR="000A41A3" w:rsidRPr="00F53AEC">
        <w:rPr>
          <w:rFonts w:ascii="Arial" w:hAnsi="Arial" w:cs="Arial"/>
          <w:szCs w:val="22"/>
          <w:lang w:val="en-GB"/>
        </w:rPr>
        <w:t xml:space="preserve"> ethics.</w:t>
      </w:r>
    </w:p>
    <w:p w14:paraId="5FBFA2E8" w14:textId="77777777" w:rsidR="00212A6C" w:rsidRPr="00F53AEC" w:rsidRDefault="00212A6C" w:rsidP="00212A6C">
      <w:pPr>
        <w:snapToGrid w:val="0"/>
        <w:spacing w:after="0"/>
        <w:jc w:val="both"/>
        <w:rPr>
          <w:rFonts w:ascii="Arial" w:hAnsi="Arial" w:cs="Arial"/>
          <w:szCs w:val="22"/>
          <w:highlight w:val="yellow"/>
          <w:lang w:val="en-GB"/>
        </w:rPr>
      </w:pPr>
      <w:r w:rsidRPr="00F53AEC">
        <w:rPr>
          <w:rFonts w:ascii="Arial" w:hAnsi="Arial" w:cs="Arial"/>
          <w:szCs w:val="22"/>
          <w:lang w:val="en-GB"/>
        </w:rPr>
        <w:t xml:space="preserve">Harassment is any improper and unwelcome conduct that might reasonably be perceived to cause offence, humiliation or create an intimidating, hostile environment to another person. Harassment may take the form of words, gestures or actions which tend to alarm, annoy, abuse, demean, intimidate, belittle, humiliate or embarrass another or which create an intimidating, hostile or offensive environment. While typically involving a pattern of behaviour, it can take the form of a single incident. </w:t>
      </w:r>
    </w:p>
    <w:p w14:paraId="55D97ABE" w14:textId="77777777" w:rsidR="000A41A3" w:rsidRPr="00A90B92" w:rsidRDefault="000A41A3" w:rsidP="004D6EE3">
      <w:pPr>
        <w:snapToGrid w:val="0"/>
        <w:spacing w:after="0"/>
        <w:jc w:val="both"/>
        <w:rPr>
          <w:rFonts w:ascii="Arial" w:hAnsi="Arial" w:cs="Arial"/>
          <w:szCs w:val="22"/>
          <w:lang w:val="en-GB"/>
        </w:rPr>
      </w:pPr>
      <w:r w:rsidRPr="00A90B92">
        <w:rPr>
          <w:rFonts w:ascii="Arial" w:hAnsi="Arial" w:cs="Arial"/>
          <w:szCs w:val="22"/>
          <w:lang w:val="en-GB"/>
        </w:rPr>
        <w:lastRenderedPageBreak/>
        <w:t xml:space="preserve">Failure to abide by these values will </w:t>
      </w:r>
      <w:r w:rsidR="002C2CEC" w:rsidRPr="00F53AEC">
        <w:rPr>
          <w:rFonts w:ascii="Arial" w:hAnsi="Arial" w:cs="Arial"/>
          <w:szCs w:val="22"/>
          <w:lang w:val="en-GB"/>
        </w:rPr>
        <w:t xml:space="preserve">result in immediate action </w:t>
      </w:r>
      <w:r w:rsidR="002C2CEC" w:rsidRPr="00A90B92">
        <w:rPr>
          <w:rFonts w:ascii="Arial" w:hAnsi="Arial" w:cs="Arial"/>
          <w:szCs w:val="22"/>
          <w:lang w:val="en-GB"/>
        </w:rPr>
        <w:t xml:space="preserve">as </w:t>
      </w:r>
      <w:r w:rsidRPr="00A90B92">
        <w:rPr>
          <w:rFonts w:ascii="Arial" w:hAnsi="Arial" w:cs="Arial"/>
          <w:szCs w:val="22"/>
          <w:lang w:val="en-GB"/>
        </w:rPr>
        <w:t xml:space="preserve">described within the ICLEI </w:t>
      </w:r>
      <w:r w:rsidR="00A90B92">
        <w:rPr>
          <w:rFonts w:ascii="Arial" w:hAnsi="Arial" w:cs="Arial"/>
          <w:szCs w:val="22"/>
          <w:lang w:val="en-GB"/>
        </w:rPr>
        <w:t>s</w:t>
      </w:r>
      <w:r w:rsidRPr="00A90B92">
        <w:rPr>
          <w:rFonts w:ascii="Arial" w:hAnsi="Arial" w:cs="Arial"/>
          <w:szCs w:val="22"/>
          <w:lang w:val="en-GB"/>
        </w:rPr>
        <w:t>tatutes.</w:t>
      </w:r>
    </w:p>
    <w:p w14:paraId="1346AA69" w14:textId="77777777" w:rsidR="006B7983" w:rsidRPr="006B7983" w:rsidRDefault="00F53AEC" w:rsidP="006B7983">
      <w:pPr>
        <w:pStyle w:val="Textkrper3"/>
        <w:numPr>
          <w:ilvl w:val="0"/>
          <w:numId w:val="18"/>
        </w:numPr>
        <w:spacing w:before="120"/>
        <w:ind w:right="227"/>
        <w:rPr>
          <w:rFonts w:ascii="Arial" w:hAnsi="Arial" w:cs="Arial"/>
          <w:b/>
          <w:szCs w:val="22"/>
        </w:rPr>
      </w:pPr>
      <w:r>
        <w:rPr>
          <w:rFonts w:ascii="Arial" w:hAnsi="Arial" w:cs="Arial"/>
          <w:b/>
          <w:szCs w:val="22"/>
        </w:rPr>
        <w:t xml:space="preserve">ICLEI </w:t>
      </w:r>
      <w:r w:rsidR="00BB352F">
        <w:rPr>
          <w:rFonts w:ascii="Arial" w:hAnsi="Arial" w:cs="Arial"/>
          <w:b/>
          <w:szCs w:val="22"/>
        </w:rPr>
        <w:t>Regional</w:t>
      </w:r>
      <w:r w:rsidR="006B7983" w:rsidRPr="006B7983">
        <w:rPr>
          <w:rFonts w:ascii="Arial" w:hAnsi="Arial" w:cs="Arial"/>
          <w:b/>
          <w:szCs w:val="22"/>
        </w:rPr>
        <w:t xml:space="preserve"> Executive Committee Member Expectations</w:t>
      </w:r>
    </w:p>
    <w:p w14:paraId="19043A64" w14:textId="77777777" w:rsidR="006B7983" w:rsidRPr="006B7983" w:rsidRDefault="006B7983" w:rsidP="00F53AEC">
      <w:pPr>
        <w:tabs>
          <w:tab w:val="left" w:pos="2553"/>
        </w:tabs>
        <w:jc w:val="both"/>
        <w:rPr>
          <w:rFonts w:ascii="Arial" w:hAnsi="Arial" w:cs="Arial"/>
          <w:sz w:val="21"/>
          <w:szCs w:val="21"/>
          <w:lang w:val="en-GB"/>
        </w:rPr>
      </w:pPr>
      <w:r w:rsidRPr="006B7983">
        <w:rPr>
          <w:rFonts w:ascii="Arial" w:hAnsi="Arial" w:cs="Arial"/>
          <w:sz w:val="21"/>
          <w:szCs w:val="21"/>
          <w:lang w:val="en-GB"/>
        </w:rPr>
        <w:t>- be familiar with the legislation of the organization by reading the Charter and By-laws</w:t>
      </w:r>
    </w:p>
    <w:p w14:paraId="5240C34D" w14:textId="77777777" w:rsidR="006B7983" w:rsidRPr="006B7983" w:rsidRDefault="006B7983" w:rsidP="00F53AEC">
      <w:pPr>
        <w:tabs>
          <w:tab w:val="left" w:pos="2553"/>
        </w:tabs>
        <w:jc w:val="both"/>
        <w:rPr>
          <w:rFonts w:ascii="Arial" w:hAnsi="Arial" w:cs="Arial"/>
          <w:sz w:val="21"/>
          <w:szCs w:val="21"/>
          <w:lang w:val="en-GB"/>
        </w:rPr>
      </w:pPr>
      <w:r w:rsidRPr="006B7983">
        <w:rPr>
          <w:rFonts w:ascii="Arial" w:hAnsi="Arial" w:cs="Arial"/>
          <w:sz w:val="21"/>
          <w:szCs w:val="21"/>
          <w:lang w:val="en-GB"/>
        </w:rPr>
        <w:t xml:space="preserve">- nominate and elect a </w:t>
      </w:r>
      <w:r w:rsidR="00BB352F">
        <w:rPr>
          <w:rFonts w:ascii="Arial" w:hAnsi="Arial" w:cs="Arial"/>
          <w:sz w:val="21"/>
          <w:szCs w:val="21"/>
          <w:lang w:val="en-GB"/>
        </w:rPr>
        <w:t>Chair</w:t>
      </w:r>
      <w:r w:rsidRPr="006B7983">
        <w:rPr>
          <w:rFonts w:ascii="Arial" w:hAnsi="Arial" w:cs="Arial"/>
          <w:sz w:val="21"/>
          <w:szCs w:val="21"/>
          <w:lang w:val="en-GB"/>
        </w:rPr>
        <w:t xml:space="preserve">, a Vice </w:t>
      </w:r>
      <w:r w:rsidR="00BB352F">
        <w:rPr>
          <w:rFonts w:ascii="Arial" w:hAnsi="Arial" w:cs="Arial"/>
          <w:sz w:val="21"/>
          <w:szCs w:val="21"/>
          <w:lang w:val="en-GB"/>
        </w:rPr>
        <w:t xml:space="preserve">Chair </w:t>
      </w:r>
      <w:r w:rsidR="00BB352F" w:rsidRPr="006B7983">
        <w:rPr>
          <w:rFonts w:ascii="Arial" w:hAnsi="Arial" w:cs="Arial"/>
          <w:sz w:val="21"/>
          <w:szCs w:val="21"/>
          <w:lang w:val="en-GB"/>
        </w:rPr>
        <w:t>(By-Laws §4.</w:t>
      </w:r>
      <w:r w:rsidR="00BB352F">
        <w:rPr>
          <w:rFonts w:ascii="Arial" w:hAnsi="Arial" w:cs="Arial"/>
          <w:sz w:val="21"/>
          <w:szCs w:val="21"/>
          <w:lang w:val="en-GB"/>
        </w:rPr>
        <w:t>2</w:t>
      </w:r>
      <w:r w:rsidR="00BB352F" w:rsidRPr="006B7983">
        <w:rPr>
          <w:rFonts w:ascii="Arial" w:hAnsi="Arial" w:cs="Arial"/>
          <w:sz w:val="21"/>
          <w:szCs w:val="21"/>
          <w:lang w:val="en-GB"/>
        </w:rPr>
        <w:t>.</w:t>
      </w:r>
      <w:r w:rsidR="00BB352F">
        <w:rPr>
          <w:rFonts w:ascii="Arial" w:hAnsi="Arial" w:cs="Arial"/>
          <w:sz w:val="21"/>
          <w:szCs w:val="21"/>
          <w:lang w:val="en-GB"/>
        </w:rPr>
        <w:t xml:space="preserve">3), and a Global Executive Committee representative </w:t>
      </w:r>
      <w:r w:rsidRPr="006B7983">
        <w:rPr>
          <w:rFonts w:ascii="Arial" w:hAnsi="Arial" w:cs="Arial"/>
          <w:sz w:val="21"/>
          <w:szCs w:val="21"/>
          <w:lang w:val="en-GB"/>
        </w:rPr>
        <w:t>(By-Laws §4.</w:t>
      </w:r>
      <w:r w:rsidR="00BB352F">
        <w:rPr>
          <w:rFonts w:ascii="Arial" w:hAnsi="Arial" w:cs="Arial"/>
          <w:sz w:val="21"/>
          <w:szCs w:val="21"/>
          <w:lang w:val="en-GB"/>
        </w:rPr>
        <w:t>3</w:t>
      </w:r>
      <w:r w:rsidRPr="006B7983">
        <w:rPr>
          <w:rFonts w:ascii="Arial" w:hAnsi="Arial" w:cs="Arial"/>
          <w:sz w:val="21"/>
          <w:szCs w:val="21"/>
          <w:lang w:val="en-GB"/>
        </w:rPr>
        <w:t>.</w:t>
      </w:r>
      <w:r w:rsidR="00BB352F">
        <w:rPr>
          <w:rFonts w:ascii="Arial" w:hAnsi="Arial" w:cs="Arial"/>
          <w:sz w:val="21"/>
          <w:szCs w:val="21"/>
          <w:lang w:val="en-GB"/>
        </w:rPr>
        <w:t>5</w:t>
      </w:r>
      <w:r w:rsidRPr="006B7983">
        <w:rPr>
          <w:rFonts w:ascii="Arial" w:hAnsi="Arial" w:cs="Arial"/>
          <w:sz w:val="21"/>
          <w:szCs w:val="21"/>
          <w:lang w:val="en-GB"/>
        </w:rPr>
        <w:t>);</w:t>
      </w:r>
    </w:p>
    <w:p w14:paraId="19914AED" w14:textId="77777777" w:rsidR="006B7983" w:rsidRPr="006B7983" w:rsidRDefault="006B7983" w:rsidP="00F53AEC">
      <w:pPr>
        <w:tabs>
          <w:tab w:val="left" w:pos="2553"/>
        </w:tabs>
        <w:jc w:val="both"/>
        <w:rPr>
          <w:rFonts w:ascii="Arial" w:hAnsi="Arial" w:cs="Arial"/>
          <w:sz w:val="21"/>
          <w:szCs w:val="21"/>
          <w:lang w:val="en-GB"/>
        </w:rPr>
      </w:pPr>
      <w:r w:rsidRPr="006B7983">
        <w:rPr>
          <w:rFonts w:ascii="Arial" w:hAnsi="Arial" w:cs="Arial"/>
          <w:sz w:val="21"/>
          <w:szCs w:val="21"/>
          <w:lang w:val="en-GB"/>
        </w:rPr>
        <w:t xml:space="preserve">- commit to support ICLEI’s </w:t>
      </w:r>
      <w:r w:rsidRPr="006B7983">
        <w:rPr>
          <w:rFonts w:ascii="Arial" w:hAnsi="Arial" w:cs="Arial"/>
          <w:sz w:val="21"/>
          <w:szCs w:val="21"/>
        </w:rPr>
        <w:t>environmental and sustainable development goals</w:t>
      </w:r>
      <w:r w:rsidRPr="006B7983">
        <w:rPr>
          <w:rFonts w:ascii="Arial" w:hAnsi="Arial" w:cs="Arial"/>
          <w:sz w:val="21"/>
          <w:szCs w:val="21"/>
          <w:lang w:val="en-GB"/>
        </w:rPr>
        <w:t xml:space="preserve"> by actively working towards the goals of the Strategic Plan</w:t>
      </w:r>
    </w:p>
    <w:p w14:paraId="75F4136D" w14:textId="77777777" w:rsidR="006B7983" w:rsidRPr="006B7983" w:rsidRDefault="006B7983" w:rsidP="00F53AEC">
      <w:pPr>
        <w:tabs>
          <w:tab w:val="left" w:pos="2553"/>
        </w:tabs>
        <w:jc w:val="both"/>
        <w:rPr>
          <w:rFonts w:ascii="Arial" w:hAnsi="Arial" w:cs="Arial"/>
          <w:sz w:val="21"/>
          <w:szCs w:val="21"/>
          <w:lang w:val="en-GB"/>
        </w:rPr>
      </w:pPr>
      <w:r w:rsidRPr="006B7983">
        <w:rPr>
          <w:rFonts w:ascii="Arial" w:hAnsi="Arial" w:cs="Arial"/>
          <w:sz w:val="21"/>
          <w:szCs w:val="21"/>
          <w:lang w:val="en-GB"/>
        </w:rPr>
        <w:t xml:space="preserve">- personally attend and actively participate in </w:t>
      </w:r>
      <w:r w:rsidR="00BB352F">
        <w:rPr>
          <w:rFonts w:ascii="Arial" w:hAnsi="Arial" w:cs="Arial"/>
          <w:sz w:val="21"/>
          <w:szCs w:val="21"/>
          <w:lang w:val="en-GB"/>
        </w:rPr>
        <w:t>Regiona</w:t>
      </w:r>
      <w:r w:rsidRPr="006B7983">
        <w:rPr>
          <w:rFonts w:ascii="Arial" w:hAnsi="Arial" w:cs="Arial"/>
          <w:sz w:val="21"/>
          <w:szCs w:val="21"/>
          <w:lang w:val="en-GB"/>
        </w:rPr>
        <w:t>l Executive Committee meetings over the full duration of the term, respond promptly to all ballots and other communications and telecon</w:t>
      </w:r>
      <w:r w:rsidRPr="006B7983">
        <w:rPr>
          <w:rFonts w:ascii="Arial" w:hAnsi="Arial" w:cs="Arial"/>
          <w:sz w:val="21"/>
          <w:szCs w:val="21"/>
          <w:lang w:val="en-GB"/>
        </w:rPr>
        <w:softHyphen/>
        <w:t>ferences as necessary (By-Laws §4.</w:t>
      </w:r>
      <w:r w:rsidR="00BB352F">
        <w:rPr>
          <w:rFonts w:ascii="Arial" w:hAnsi="Arial" w:cs="Arial"/>
          <w:sz w:val="21"/>
          <w:szCs w:val="21"/>
          <w:lang w:val="en-GB"/>
        </w:rPr>
        <w:t>2.8</w:t>
      </w:r>
      <w:r w:rsidRPr="006B7983">
        <w:rPr>
          <w:rFonts w:ascii="Arial" w:hAnsi="Arial" w:cs="Arial"/>
          <w:sz w:val="21"/>
          <w:szCs w:val="21"/>
          <w:lang w:val="en-GB"/>
        </w:rPr>
        <w:t>);</w:t>
      </w:r>
    </w:p>
    <w:p w14:paraId="2F9A38AE" w14:textId="77777777" w:rsidR="006B7983" w:rsidRPr="006B7983" w:rsidRDefault="006B7983" w:rsidP="00F53AEC">
      <w:pPr>
        <w:tabs>
          <w:tab w:val="left" w:pos="2553"/>
        </w:tabs>
        <w:jc w:val="both"/>
        <w:rPr>
          <w:rFonts w:ascii="Arial" w:hAnsi="Arial" w:cs="Arial"/>
          <w:sz w:val="21"/>
          <w:szCs w:val="21"/>
          <w:lang w:val="en-GB"/>
        </w:rPr>
      </w:pPr>
      <w:r w:rsidRPr="006B7983">
        <w:rPr>
          <w:rFonts w:ascii="Arial" w:hAnsi="Arial" w:cs="Arial"/>
          <w:sz w:val="21"/>
          <w:szCs w:val="21"/>
          <w:lang w:val="en-GB"/>
        </w:rPr>
        <w:t>- take an active role in the assigned portfolio and accountability for the achievement of its goals;</w:t>
      </w:r>
    </w:p>
    <w:p w14:paraId="4A7D3D42" w14:textId="77777777" w:rsidR="006B7983" w:rsidRPr="006B7983" w:rsidRDefault="006B7983" w:rsidP="00F53AEC">
      <w:pPr>
        <w:tabs>
          <w:tab w:val="left" w:pos="2553"/>
        </w:tabs>
        <w:jc w:val="both"/>
        <w:rPr>
          <w:rFonts w:ascii="Arial" w:hAnsi="Arial" w:cs="Arial"/>
          <w:sz w:val="21"/>
          <w:szCs w:val="21"/>
          <w:lang w:val="en-GB"/>
        </w:rPr>
      </w:pPr>
      <w:r w:rsidRPr="006B7983">
        <w:rPr>
          <w:rFonts w:ascii="Arial" w:hAnsi="Arial" w:cs="Arial"/>
          <w:sz w:val="21"/>
          <w:szCs w:val="21"/>
          <w:lang w:val="en-GB"/>
        </w:rPr>
        <w:t>- serve as ambassadors for ICLEI, promoting the organisation and its work and representing ICLEI at meetings, negotiations, conferences within the scope of the portfolio of service and beyond;</w:t>
      </w:r>
    </w:p>
    <w:p w14:paraId="41A3E2D8" w14:textId="77777777" w:rsidR="006B7983" w:rsidRPr="006B7983" w:rsidRDefault="006B7983" w:rsidP="00F53AEC">
      <w:pPr>
        <w:tabs>
          <w:tab w:val="left" w:pos="2553"/>
        </w:tabs>
        <w:jc w:val="both"/>
        <w:rPr>
          <w:rFonts w:ascii="Arial" w:hAnsi="Arial" w:cs="Arial"/>
          <w:sz w:val="21"/>
          <w:szCs w:val="21"/>
          <w:lang w:val="en-GB"/>
        </w:rPr>
      </w:pPr>
      <w:r w:rsidRPr="006B7983">
        <w:rPr>
          <w:rFonts w:ascii="Arial" w:hAnsi="Arial" w:cs="Arial"/>
          <w:sz w:val="21"/>
          <w:szCs w:val="21"/>
          <w:lang w:val="en-GB"/>
        </w:rPr>
        <w:t xml:space="preserve">- be prepared to cover travel and accommodation costs for attendance at ICLEI meetings and other events of strategic importance to your portfolio and mandate as a member of </w:t>
      </w:r>
      <w:r w:rsidR="00BB352F">
        <w:rPr>
          <w:rFonts w:ascii="Arial" w:hAnsi="Arial" w:cs="Arial"/>
          <w:sz w:val="21"/>
          <w:szCs w:val="21"/>
          <w:lang w:val="en-GB"/>
        </w:rPr>
        <w:t>Regional</w:t>
      </w:r>
      <w:r w:rsidRPr="006B7983">
        <w:rPr>
          <w:rFonts w:ascii="Arial" w:hAnsi="Arial" w:cs="Arial"/>
          <w:sz w:val="21"/>
          <w:szCs w:val="21"/>
          <w:lang w:val="en-GB"/>
        </w:rPr>
        <w:t xml:space="preserve"> Executive Committee.</w:t>
      </w:r>
    </w:p>
    <w:tbl>
      <w:tblPr>
        <w:tblW w:w="9072" w:type="dxa"/>
        <w:tblLayout w:type="fixed"/>
        <w:tblCellMar>
          <w:left w:w="0" w:type="dxa"/>
          <w:right w:w="0" w:type="dxa"/>
        </w:tblCellMar>
        <w:tblLook w:val="0000" w:firstRow="0" w:lastRow="0" w:firstColumn="0" w:lastColumn="0" w:noHBand="0" w:noVBand="0"/>
      </w:tblPr>
      <w:tblGrid>
        <w:gridCol w:w="9072"/>
      </w:tblGrid>
      <w:tr w:rsidR="006B7983" w:rsidRPr="006B7983" w14:paraId="062A6AF0" w14:textId="77777777" w:rsidTr="000E5085">
        <w:tc>
          <w:tcPr>
            <w:tcW w:w="9072" w:type="dxa"/>
          </w:tcPr>
          <w:p w14:paraId="47425874" w14:textId="77777777" w:rsidR="00E75F4F" w:rsidRPr="00E75F4F" w:rsidRDefault="00E75F4F" w:rsidP="00E75F4F">
            <w:pPr>
              <w:snapToGrid w:val="0"/>
              <w:spacing w:after="0"/>
              <w:jc w:val="both"/>
              <w:rPr>
                <w:rFonts w:ascii="Arial" w:hAnsi="Arial" w:cs="Arial"/>
                <w:szCs w:val="22"/>
                <w:lang w:val="en-GB"/>
              </w:rPr>
            </w:pPr>
          </w:p>
          <w:p w14:paraId="574827C4" w14:textId="77777777" w:rsidR="006B7983" w:rsidRPr="006B7983" w:rsidRDefault="006B7983" w:rsidP="000E5085">
            <w:pPr>
              <w:snapToGrid w:val="0"/>
              <w:spacing w:after="0"/>
              <w:jc w:val="both"/>
              <w:rPr>
                <w:rFonts w:ascii="Arial" w:hAnsi="Arial" w:cs="Arial"/>
                <w:b/>
                <w:szCs w:val="22"/>
                <w:lang w:val="en-GB"/>
              </w:rPr>
            </w:pPr>
            <w:r w:rsidRPr="006B7983">
              <w:rPr>
                <w:rFonts w:ascii="Arial" w:hAnsi="Arial" w:cs="Arial"/>
                <w:b/>
                <w:sz w:val="28"/>
                <w:szCs w:val="22"/>
                <w:lang w:val="en-GB"/>
              </w:rPr>
              <w:t xml:space="preserve">Affirmation </w:t>
            </w:r>
          </w:p>
        </w:tc>
      </w:tr>
      <w:tr w:rsidR="006B7983" w:rsidRPr="006B7983" w14:paraId="757C4673" w14:textId="77777777" w:rsidTr="000E5085">
        <w:tc>
          <w:tcPr>
            <w:tcW w:w="9072" w:type="dxa"/>
            <w:tcBorders>
              <w:top w:val="double" w:sz="1" w:space="0" w:color="000000"/>
            </w:tcBorders>
          </w:tcPr>
          <w:p w14:paraId="24553FC6" w14:textId="77777777" w:rsidR="006B7983" w:rsidRPr="006B7983" w:rsidRDefault="006B7983" w:rsidP="000E5085">
            <w:pPr>
              <w:snapToGrid w:val="0"/>
              <w:spacing w:after="0"/>
              <w:jc w:val="both"/>
              <w:rPr>
                <w:rFonts w:ascii="Arial" w:hAnsi="Arial" w:cs="Arial"/>
                <w:b/>
                <w:szCs w:val="22"/>
                <w:lang w:val="en-GB"/>
              </w:rPr>
            </w:pPr>
          </w:p>
        </w:tc>
      </w:tr>
      <w:tr w:rsidR="006B7983" w:rsidRPr="006B7983" w14:paraId="27DDCEA1" w14:textId="77777777" w:rsidTr="000E5085">
        <w:tc>
          <w:tcPr>
            <w:tcW w:w="9072" w:type="dxa"/>
          </w:tcPr>
          <w:p w14:paraId="3BA79A78" w14:textId="77777777" w:rsidR="006B7983" w:rsidRPr="006B7983" w:rsidRDefault="006B7983" w:rsidP="00EF1946">
            <w:pPr>
              <w:snapToGrid w:val="0"/>
              <w:spacing w:after="0"/>
              <w:jc w:val="both"/>
              <w:rPr>
                <w:rFonts w:ascii="Arial" w:hAnsi="Arial" w:cs="Arial"/>
                <w:szCs w:val="22"/>
                <w:lang w:val="en-GB"/>
              </w:rPr>
            </w:pPr>
            <w:r w:rsidRPr="006B7983">
              <w:rPr>
                <w:rFonts w:ascii="Arial" w:hAnsi="Arial" w:cs="Arial"/>
                <w:szCs w:val="22"/>
                <w:lang w:val="en-GB"/>
              </w:rPr>
              <w:t xml:space="preserve">As a Member of the ICLEI </w:t>
            </w:r>
            <w:r w:rsidR="00BB352F">
              <w:rPr>
                <w:rFonts w:ascii="Arial" w:hAnsi="Arial" w:cs="Arial"/>
                <w:szCs w:val="22"/>
                <w:lang w:val="en-GB"/>
              </w:rPr>
              <w:t>Regional</w:t>
            </w:r>
            <w:r w:rsidRPr="006B7983">
              <w:rPr>
                <w:rFonts w:ascii="Arial" w:hAnsi="Arial" w:cs="Arial"/>
                <w:szCs w:val="22"/>
                <w:lang w:val="en-GB"/>
              </w:rPr>
              <w:t xml:space="preserve"> Executive Committee 20</w:t>
            </w:r>
            <w:r w:rsidR="00BB352F">
              <w:rPr>
                <w:rFonts w:ascii="Arial" w:hAnsi="Arial" w:cs="Arial"/>
                <w:szCs w:val="22"/>
                <w:lang w:val="en-GB"/>
              </w:rPr>
              <w:t>21</w:t>
            </w:r>
            <w:r w:rsidRPr="006B7983">
              <w:rPr>
                <w:rFonts w:ascii="Arial" w:hAnsi="Arial" w:cs="Arial"/>
                <w:szCs w:val="22"/>
                <w:lang w:val="en-GB"/>
              </w:rPr>
              <w:t>-20</w:t>
            </w:r>
            <w:r w:rsidR="00E75F4F">
              <w:rPr>
                <w:rFonts w:ascii="Arial" w:hAnsi="Arial" w:cs="Arial"/>
                <w:szCs w:val="22"/>
                <w:lang w:val="en-GB"/>
              </w:rPr>
              <w:t>2</w:t>
            </w:r>
            <w:r w:rsidR="00BB352F">
              <w:rPr>
                <w:rFonts w:ascii="Arial" w:hAnsi="Arial" w:cs="Arial"/>
                <w:szCs w:val="22"/>
                <w:lang w:val="en-GB"/>
              </w:rPr>
              <w:t>4</w:t>
            </w:r>
            <w:r w:rsidRPr="006B7983">
              <w:rPr>
                <w:rFonts w:ascii="Arial" w:hAnsi="Arial" w:cs="Arial"/>
                <w:szCs w:val="22"/>
                <w:lang w:val="en-GB"/>
              </w:rPr>
              <w:t xml:space="preserve">, I affirm my commitment to the principles and obligations laid out in the above ICLEI </w:t>
            </w:r>
            <w:r w:rsidR="00EF1946">
              <w:rPr>
                <w:rFonts w:ascii="Arial" w:hAnsi="Arial" w:cs="Arial"/>
                <w:szCs w:val="22"/>
                <w:lang w:val="en-GB"/>
              </w:rPr>
              <w:t>Region</w:t>
            </w:r>
            <w:r w:rsidRPr="006B7983">
              <w:rPr>
                <w:rFonts w:ascii="Arial" w:hAnsi="Arial" w:cs="Arial"/>
                <w:szCs w:val="22"/>
                <w:lang w:val="en-GB"/>
              </w:rPr>
              <w:t>al Executive Committee Code of Honor.</w:t>
            </w:r>
          </w:p>
        </w:tc>
      </w:tr>
      <w:tr w:rsidR="006B7983" w:rsidRPr="006B7983" w14:paraId="306BCB88" w14:textId="77777777" w:rsidTr="000E5085">
        <w:tc>
          <w:tcPr>
            <w:tcW w:w="9072" w:type="dxa"/>
          </w:tcPr>
          <w:p w14:paraId="034CB296" w14:textId="77777777" w:rsidR="006B7983" w:rsidRPr="006B7983" w:rsidRDefault="006B7983" w:rsidP="000E5085">
            <w:pPr>
              <w:snapToGrid w:val="0"/>
              <w:spacing w:after="0"/>
              <w:jc w:val="both"/>
              <w:rPr>
                <w:rFonts w:ascii="Arial" w:hAnsi="Arial" w:cs="Arial"/>
                <w:szCs w:val="22"/>
                <w:lang w:val="en-GB"/>
              </w:rPr>
            </w:pPr>
          </w:p>
        </w:tc>
      </w:tr>
      <w:tr w:rsidR="006B7983" w:rsidRPr="006B7983" w14:paraId="7152A3BE" w14:textId="77777777" w:rsidTr="000E5085">
        <w:tc>
          <w:tcPr>
            <w:tcW w:w="9072" w:type="dxa"/>
          </w:tcPr>
          <w:p w14:paraId="326BEC3D" w14:textId="77777777" w:rsidR="006B7983" w:rsidRPr="006B7983" w:rsidRDefault="006B7983" w:rsidP="000E5085">
            <w:pPr>
              <w:snapToGrid w:val="0"/>
              <w:spacing w:after="0"/>
              <w:jc w:val="both"/>
              <w:rPr>
                <w:rFonts w:ascii="Arial" w:hAnsi="Arial" w:cs="Arial"/>
                <w:szCs w:val="22"/>
                <w:lang w:val="en-GB"/>
              </w:rPr>
            </w:pPr>
            <w:r w:rsidRPr="006B7983">
              <w:rPr>
                <w:rFonts w:ascii="Arial" w:hAnsi="Arial" w:cs="Arial"/>
                <w:szCs w:val="22"/>
                <w:lang w:val="en-GB"/>
              </w:rPr>
              <w:t>____________</w:t>
            </w:r>
            <w:r w:rsidR="00980118">
              <w:rPr>
                <w:rFonts w:ascii="Arial" w:hAnsi="Arial" w:cs="Arial"/>
                <w:szCs w:val="22"/>
                <w:lang w:val="en-GB"/>
              </w:rPr>
              <w:t>_________________</w:t>
            </w:r>
            <w:r w:rsidRPr="006B7983">
              <w:rPr>
                <w:rFonts w:ascii="Arial" w:hAnsi="Arial" w:cs="Arial"/>
                <w:szCs w:val="22"/>
                <w:lang w:val="en-GB"/>
              </w:rPr>
              <w:t>_</w:t>
            </w:r>
            <w:r w:rsidRPr="006B7983">
              <w:rPr>
                <w:rFonts w:ascii="Arial" w:hAnsi="Arial" w:cs="Arial"/>
                <w:szCs w:val="22"/>
                <w:lang w:val="en-GB"/>
              </w:rPr>
              <w:tab/>
              <w:t>_____________________________</w:t>
            </w:r>
          </w:p>
        </w:tc>
      </w:tr>
      <w:tr w:rsidR="006B7983" w:rsidRPr="006B7983" w14:paraId="3969BD6C" w14:textId="77777777" w:rsidTr="000E5085">
        <w:tc>
          <w:tcPr>
            <w:tcW w:w="9072" w:type="dxa"/>
          </w:tcPr>
          <w:p w14:paraId="0A60AA16" w14:textId="77777777" w:rsidR="006B7983" w:rsidRPr="006B7983" w:rsidRDefault="006B7983" w:rsidP="000E5085">
            <w:pPr>
              <w:tabs>
                <w:tab w:val="left" w:pos="3544"/>
                <w:tab w:val="left" w:pos="4962"/>
              </w:tabs>
              <w:snapToGrid w:val="0"/>
              <w:spacing w:after="0"/>
              <w:jc w:val="both"/>
              <w:rPr>
                <w:rFonts w:ascii="Arial" w:hAnsi="Arial" w:cs="Arial"/>
                <w:szCs w:val="22"/>
                <w:lang w:val="en-GB"/>
              </w:rPr>
            </w:pPr>
            <w:r w:rsidRPr="006B7983">
              <w:rPr>
                <w:rFonts w:ascii="Arial" w:hAnsi="Arial" w:cs="Arial"/>
                <w:szCs w:val="22"/>
                <w:lang w:val="en-GB"/>
              </w:rPr>
              <w:t>Name</w:t>
            </w:r>
            <w:r w:rsidRPr="006B7983">
              <w:rPr>
                <w:rFonts w:ascii="Arial" w:hAnsi="Arial" w:cs="Arial"/>
                <w:szCs w:val="22"/>
                <w:lang w:val="en-GB"/>
              </w:rPr>
              <w:tab/>
            </w:r>
            <w:r w:rsidRPr="006B7983">
              <w:rPr>
                <w:rFonts w:ascii="Arial" w:hAnsi="Arial" w:cs="Arial"/>
                <w:szCs w:val="22"/>
                <w:lang w:val="en-GB"/>
              </w:rPr>
              <w:tab/>
            </w:r>
            <w:r w:rsidRPr="006B7983">
              <w:rPr>
                <w:rFonts w:ascii="Arial" w:hAnsi="Arial" w:cs="Arial"/>
                <w:szCs w:val="22"/>
                <w:lang w:val="en-GB"/>
              </w:rPr>
              <w:tab/>
              <w:t>Date</w:t>
            </w:r>
          </w:p>
        </w:tc>
      </w:tr>
      <w:tr w:rsidR="006B7983" w:rsidRPr="006B7983" w14:paraId="6B60B5FF" w14:textId="77777777" w:rsidTr="000E5085">
        <w:tc>
          <w:tcPr>
            <w:tcW w:w="9072" w:type="dxa"/>
          </w:tcPr>
          <w:p w14:paraId="2894B140" w14:textId="77777777" w:rsidR="006B7983" w:rsidRPr="006B7983" w:rsidRDefault="006B7983" w:rsidP="000E5085">
            <w:pPr>
              <w:snapToGrid w:val="0"/>
              <w:spacing w:after="0"/>
              <w:jc w:val="both"/>
              <w:rPr>
                <w:rFonts w:ascii="Arial" w:hAnsi="Arial" w:cs="Arial"/>
                <w:szCs w:val="22"/>
                <w:lang w:val="en-GB"/>
              </w:rPr>
            </w:pPr>
          </w:p>
        </w:tc>
      </w:tr>
      <w:tr w:rsidR="006B7983" w:rsidRPr="006B7983" w14:paraId="51951BE4" w14:textId="77777777" w:rsidTr="000E5085">
        <w:tc>
          <w:tcPr>
            <w:tcW w:w="9072" w:type="dxa"/>
          </w:tcPr>
          <w:p w14:paraId="7832D7FE" w14:textId="77777777" w:rsidR="006B7983" w:rsidRPr="006B7983" w:rsidRDefault="006B7983" w:rsidP="000E5085">
            <w:pPr>
              <w:snapToGrid w:val="0"/>
              <w:spacing w:after="0"/>
              <w:jc w:val="both"/>
              <w:rPr>
                <w:rFonts w:ascii="Arial" w:hAnsi="Arial" w:cs="Arial"/>
                <w:szCs w:val="22"/>
                <w:lang w:val="en-GB"/>
              </w:rPr>
            </w:pPr>
          </w:p>
        </w:tc>
      </w:tr>
      <w:tr w:rsidR="006B7983" w:rsidRPr="006B7983" w14:paraId="3DDF9847" w14:textId="77777777" w:rsidTr="000E5085">
        <w:tc>
          <w:tcPr>
            <w:tcW w:w="9072" w:type="dxa"/>
          </w:tcPr>
          <w:p w14:paraId="605BD3F7" w14:textId="77777777" w:rsidR="006B7983" w:rsidRPr="006B7983" w:rsidRDefault="006B7983" w:rsidP="000E5085">
            <w:pPr>
              <w:snapToGrid w:val="0"/>
              <w:spacing w:after="0"/>
              <w:jc w:val="both"/>
              <w:rPr>
                <w:rFonts w:ascii="Arial" w:hAnsi="Arial" w:cs="Arial"/>
                <w:szCs w:val="22"/>
                <w:lang w:val="en-GB"/>
              </w:rPr>
            </w:pPr>
          </w:p>
        </w:tc>
      </w:tr>
      <w:tr w:rsidR="006B7983" w:rsidRPr="006B7983" w14:paraId="7C7836BF" w14:textId="77777777" w:rsidTr="000E5085">
        <w:tc>
          <w:tcPr>
            <w:tcW w:w="9072" w:type="dxa"/>
          </w:tcPr>
          <w:p w14:paraId="45E1A4B3" w14:textId="77777777" w:rsidR="006B7983" w:rsidRPr="006B7983" w:rsidRDefault="006B7983" w:rsidP="000E5085">
            <w:pPr>
              <w:snapToGrid w:val="0"/>
              <w:spacing w:after="0"/>
              <w:jc w:val="both"/>
              <w:rPr>
                <w:rFonts w:ascii="Arial" w:hAnsi="Arial" w:cs="Arial"/>
                <w:szCs w:val="22"/>
                <w:lang w:val="en-GB"/>
              </w:rPr>
            </w:pPr>
            <w:r w:rsidRPr="006B7983">
              <w:rPr>
                <w:rFonts w:ascii="Arial" w:hAnsi="Arial" w:cs="Arial"/>
                <w:szCs w:val="22"/>
                <w:lang w:val="en-GB"/>
              </w:rPr>
              <w:t>__________________________________________</w:t>
            </w:r>
          </w:p>
        </w:tc>
      </w:tr>
      <w:tr w:rsidR="006B7983" w:rsidRPr="006B7983" w14:paraId="6CA38A03" w14:textId="77777777" w:rsidTr="000E5085">
        <w:tc>
          <w:tcPr>
            <w:tcW w:w="9072" w:type="dxa"/>
          </w:tcPr>
          <w:p w14:paraId="2AD947C8" w14:textId="77777777" w:rsidR="006B7983" w:rsidRPr="006B7983" w:rsidRDefault="006B7983" w:rsidP="000E5085">
            <w:pPr>
              <w:snapToGrid w:val="0"/>
              <w:spacing w:after="0"/>
              <w:jc w:val="both"/>
              <w:rPr>
                <w:rFonts w:ascii="Arial" w:hAnsi="Arial" w:cs="Arial"/>
                <w:szCs w:val="22"/>
                <w:lang w:val="en-GB"/>
              </w:rPr>
            </w:pPr>
            <w:r w:rsidRPr="006B7983">
              <w:rPr>
                <w:rFonts w:ascii="Arial" w:hAnsi="Arial" w:cs="Arial"/>
                <w:szCs w:val="22"/>
                <w:lang w:val="en-GB"/>
              </w:rPr>
              <w:t xml:space="preserve">Signature </w:t>
            </w:r>
          </w:p>
        </w:tc>
      </w:tr>
    </w:tbl>
    <w:p w14:paraId="58F2846F" w14:textId="77777777" w:rsidR="006B7983" w:rsidRPr="006B7983" w:rsidRDefault="006B7983" w:rsidP="006B7983">
      <w:pPr>
        <w:pStyle w:val="Standard-E"/>
        <w:rPr>
          <w:rFonts w:ascii="Arial" w:hAnsi="Arial" w:cs="Arial"/>
          <w:sz w:val="22"/>
          <w:szCs w:val="22"/>
        </w:rPr>
      </w:pPr>
    </w:p>
    <w:p w14:paraId="6ACF6D2A" w14:textId="77777777" w:rsidR="0046605F" w:rsidRPr="00883561" w:rsidRDefault="0046605F" w:rsidP="006B7983">
      <w:pPr>
        <w:widowControl w:val="0"/>
        <w:spacing w:before="480" w:after="200" w:line="240" w:lineRule="auto"/>
        <w:jc w:val="both"/>
        <w:rPr>
          <w:rFonts w:asciiTheme="minorHAnsi" w:hAnsiTheme="minorHAnsi"/>
          <w:szCs w:val="22"/>
          <w:lang w:val="en-GB"/>
        </w:rPr>
      </w:pPr>
    </w:p>
    <w:sectPr w:rsidR="0046605F" w:rsidRPr="00883561" w:rsidSect="00FE4A5F">
      <w:headerReference w:type="default" r:id="rId8"/>
      <w:footerReference w:type="default" r:id="rId9"/>
      <w:pgSz w:w="11906" w:h="16838" w:code="9"/>
      <w:pgMar w:top="1800" w:right="1418" w:bottom="1134"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93365" w14:textId="77777777" w:rsidR="000C5F73" w:rsidRDefault="000C5F73" w:rsidP="0090304A">
      <w:pPr>
        <w:spacing w:after="0" w:line="240" w:lineRule="auto"/>
      </w:pPr>
      <w:r>
        <w:separator/>
      </w:r>
    </w:p>
  </w:endnote>
  <w:endnote w:type="continuationSeparator" w:id="0">
    <w:p w14:paraId="6DC67E70" w14:textId="77777777" w:rsidR="000C5F73" w:rsidRDefault="000C5F73" w:rsidP="0090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Arial Unicode MS"/>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080189"/>
      <w:docPartObj>
        <w:docPartGallery w:val="Page Numbers (Bottom of Page)"/>
        <w:docPartUnique/>
      </w:docPartObj>
    </w:sdtPr>
    <w:sdtEndPr>
      <w:rPr>
        <w:noProof/>
      </w:rPr>
    </w:sdtEndPr>
    <w:sdtContent>
      <w:p w14:paraId="37AA08DC" w14:textId="77777777" w:rsidR="00DA731D" w:rsidRDefault="00DA731D">
        <w:pPr>
          <w:pStyle w:val="Footer"/>
          <w:jc w:val="right"/>
        </w:pPr>
        <w:r>
          <w:fldChar w:fldCharType="begin"/>
        </w:r>
        <w:r>
          <w:instrText xml:space="preserve"> PAGE   \* MERGEFORMAT </w:instrText>
        </w:r>
        <w:r>
          <w:fldChar w:fldCharType="separate"/>
        </w:r>
        <w:r w:rsidR="00EF1946">
          <w:rPr>
            <w:noProof/>
          </w:rPr>
          <w:t>2</w:t>
        </w:r>
        <w:r>
          <w:rPr>
            <w:noProof/>
          </w:rPr>
          <w:fldChar w:fldCharType="end"/>
        </w:r>
      </w:p>
    </w:sdtContent>
  </w:sdt>
  <w:p w14:paraId="1122A42F" w14:textId="77777777" w:rsidR="00DA731D" w:rsidRPr="0090304A" w:rsidRDefault="00DA731D">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D602F" w14:textId="77777777" w:rsidR="000C5F73" w:rsidRDefault="000C5F73" w:rsidP="0090304A">
      <w:pPr>
        <w:spacing w:after="0" w:line="240" w:lineRule="auto"/>
      </w:pPr>
      <w:r>
        <w:separator/>
      </w:r>
    </w:p>
  </w:footnote>
  <w:footnote w:type="continuationSeparator" w:id="0">
    <w:p w14:paraId="2B5DB305" w14:textId="77777777" w:rsidR="000C5F73" w:rsidRDefault="000C5F73" w:rsidP="0090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6BAE" w14:textId="77777777" w:rsidR="00DA731D" w:rsidRPr="0090304A" w:rsidRDefault="00DA731D" w:rsidP="0090304A">
    <w:pPr>
      <w:pStyle w:val="Header"/>
    </w:pPr>
    <w:r>
      <w:rPr>
        <w:noProof/>
        <w:lang w:bidi="ar-SA"/>
      </w:rPr>
      <mc:AlternateContent>
        <mc:Choice Requires="wps">
          <w:drawing>
            <wp:anchor distT="0" distB="0" distL="114300" distR="114300" simplePos="0" relativeHeight="251658752" behindDoc="0" locked="0" layoutInCell="1" allowOverlap="1" wp14:anchorId="56D9FA16" wp14:editId="035C0180">
              <wp:simplePos x="0" y="0"/>
              <wp:positionH relativeFrom="column">
                <wp:posOffset>4999990</wp:posOffset>
              </wp:positionH>
              <wp:positionV relativeFrom="paragraph">
                <wp:posOffset>-1270</wp:posOffset>
              </wp:positionV>
              <wp:extent cx="1075690" cy="781050"/>
              <wp:effectExtent l="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B6768" w14:textId="77777777" w:rsidR="00DA731D" w:rsidRDefault="00DA731D" w:rsidP="0090304A">
                          <w:r>
                            <w:rPr>
                              <w:noProof/>
                              <w:lang w:bidi="ar-SA"/>
                            </w:rPr>
                            <w:drawing>
                              <wp:inline distT="0" distB="0" distL="0" distR="0" wp14:anchorId="63291636" wp14:editId="3A45F514">
                                <wp:extent cx="1073785" cy="627380"/>
                                <wp:effectExtent l="0" t="0" r="0" b="1270"/>
                                <wp:docPr id="6" name="Bild 2" descr="ICLEI_Logo4c [Konver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CLEI_Logo4c [Konvert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6273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D9FA16" id="_x0000_t202" coordsize="21600,21600" o:spt="202" path="m,l,21600r21600,l21600,xe">
              <v:stroke joinstyle="miter"/>
              <v:path gradientshapeok="t" o:connecttype="rect"/>
            </v:shapetype>
            <v:shape id="Text Box 4" o:spid="_x0000_s1026" type="#_x0000_t202" style="position:absolute;margin-left:393.7pt;margin-top:-.1pt;width:84.7pt;height:6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" stroked="f">
              <v:textbox style="mso-fit-shape-to-text:t" inset="0,0,0,0">
                <w:txbxContent>
                  <w:p w14:paraId="635B6768" w14:textId="77777777" w:rsidR="00DA731D" w:rsidRDefault="00DA731D" w:rsidP="0090304A">
                    <w:r>
                      <w:rPr>
                        <w:noProof/>
                        <w:lang w:bidi="ar-SA"/>
                      </w:rPr>
                      <w:drawing>
                        <wp:inline distT="0" distB="0" distL="0" distR="0" wp14:anchorId="63291636" wp14:editId="3A45F514">
                          <wp:extent cx="1073785" cy="627380"/>
                          <wp:effectExtent l="0" t="0" r="0" b="1270"/>
                          <wp:docPr id="6" name="Bild 2" descr="ICLEI_Logo4c [Konver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CLEI_Logo4c [Konvert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627380"/>
                                  </a:xfrm>
                                  <a:prstGeom prst="rect">
                                    <a:avLst/>
                                  </a:prstGeom>
                                  <a:noFill/>
                                  <a:ln>
                                    <a:noFill/>
                                  </a:ln>
                                </pic:spPr>
                              </pic:pic>
                            </a:graphicData>
                          </a:graphic>
                        </wp:inline>
                      </w:drawing>
                    </w:r>
                  </w:p>
                </w:txbxContent>
              </v:textbox>
            </v:shape>
          </w:pict>
        </mc:Fallback>
      </mc:AlternateContent>
    </w:r>
    <w:r>
      <w:rPr>
        <w:noProof/>
        <w:lang w:bidi="ar-SA"/>
      </w:rPr>
      <mc:AlternateContent>
        <mc:Choice Requires="wps">
          <w:drawing>
            <wp:anchor distT="0" distB="0" distL="114300" distR="114300" simplePos="0" relativeHeight="251657728" behindDoc="0" locked="0" layoutInCell="1" allowOverlap="1" wp14:anchorId="7BB2475D" wp14:editId="0168C003">
              <wp:simplePos x="0" y="0"/>
              <wp:positionH relativeFrom="column">
                <wp:posOffset>4976495</wp:posOffset>
              </wp:positionH>
              <wp:positionV relativeFrom="paragraph">
                <wp:posOffset>-692150</wp:posOffset>
              </wp:positionV>
              <wp:extent cx="1716405" cy="457200"/>
              <wp:effectExtent l="4445" t="3175" r="317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457200"/>
                      </a:xfrm>
                      <a:prstGeom prst="rect">
                        <a:avLst/>
                      </a:prstGeom>
                      <a:solidFill>
                        <a:srgbClr val="F9E054">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68CE1" w14:textId="77777777" w:rsidR="00DA731D" w:rsidRDefault="00DA731D" w:rsidP="00903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475D" id="Text Box 3" o:spid="_x0000_s1027" type="#_x0000_t202" style="position:absolute;margin-left:391.85pt;margin-top:-54.5pt;width:13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" fillcolor="#f9e054" stroked="f">
              <v:fill opacity="32896f"/>
              <v:textbox>
                <w:txbxContent>
                  <w:p w14:paraId="08D68CE1" w14:textId="77777777" w:rsidR="00DA731D" w:rsidRDefault="00DA731D" w:rsidP="0090304A"/>
                </w:txbxContent>
              </v:textbox>
            </v:shape>
          </w:pict>
        </mc:Fallback>
      </mc:AlternateContent>
    </w:r>
    <w:r>
      <w:rPr>
        <w:noProof/>
        <w:lang w:bidi="ar-SA"/>
      </w:rPr>
      <mc:AlternateContent>
        <mc:Choice Requires="wps">
          <w:drawing>
            <wp:anchor distT="0" distB="0" distL="114300" distR="114300" simplePos="0" relativeHeight="251656704" behindDoc="0" locked="0" layoutInCell="1" allowOverlap="1" wp14:anchorId="2A9AE512" wp14:editId="13529CF0">
              <wp:simplePos x="0" y="0"/>
              <wp:positionH relativeFrom="column">
                <wp:posOffset>-1028065</wp:posOffset>
              </wp:positionH>
              <wp:positionV relativeFrom="paragraph">
                <wp:posOffset>-692150</wp:posOffset>
              </wp:positionV>
              <wp:extent cx="6047740" cy="457200"/>
              <wp:effectExtent l="635"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457200"/>
                      </a:xfrm>
                      <a:prstGeom prst="rect">
                        <a:avLst/>
                      </a:prstGeom>
                      <a:solidFill>
                        <a:srgbClr val="FFE1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D4784" w14:textId="77777777" w:rsidR="00DA731D" w:rsidRPr="005B718D" w:rsidRDefault="00DA731D" w:rsidP="0090304A">
                          <w:r>
                            <w:rPr>
                              <w:noProof/>
                              <w:lang w:bidi="ar-SA"/>
                            </w:rPr>
                            <w:drawing>
                              <wp:inline distT="0" distB="0" distL="0" distR="0" wp14:anchorId="28D7C37A" wp14:editId="7872F689">
                                <wp:extent cx="5858510" cy="223520"/>
                                <wp:effectExtent l="0" t="0" r="8890" b="508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8510" cy="223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AE512" id="Text Box 2" o:spid="_x0000_s1028" type="#_x0000_t202" style="position:absolute;margin-left:-80.95pt;margin-top:-54.5pt;width:476.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" fillcolor="#ffe144" stroked="f">
              <v:textbox>
                <w:txbxContent>
                  <w:p w14:paraId="2A4D4784" w14:textId="77777777" w:rsidR="00DA731D" w:rsidRPr="005B718D" w:rsidRDefault="00DA731D" w:rsidP="0090304A">
                    <w:r>
                      <w:rPr>
                        <w:noProof/>
                        <w:lang w:bidi="ar-SA"/>
                      </w:rPr>
                      <w:drawing>
                        <wp:inline distT="0" distB="0" distL="0" distR="0" wp14:anchorId="28D7C37A" wp14:editId="7872F689">
                          <wp:extent cx="5858510" cy="223520"/>
                          <wp:effectExtent l="0" t="0" r="8890" b="508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8510" cy="22352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7"/>
    <w:multiLevelType w:val="singleLevel"/>
    <w:tmpl w:val="00000007"/>
    <w:name w:val="WW8Num13"/>
    <w:lvl w:ilvl="0">
      <w:numFmt w:val="bullet"/>
      <w:lvlText w:val="-"/>
      <w:lvlJc w:val="left"/>
      <w:pPr>
        <w:tabs>
          <w:tab w:val="num" w:pos="720"/>
        </w:tabs>
        <w:ind w:left="720" w:hanging="360"/>
      </w:pPr>
      <w:rPr>
        <w:rFonts w:ascii="OpenSymbol" w:hAnsi="OpenSymbol"/>
      </w:rPr>
    </w:lvl>
  </w:abstractNum>
  <w:abstractNum w:abstractNumId="3" w15:restartNumberingAfterBreak="0">
    <w:nsid w:val="04FA1CBB"/>
    <w:multiLevelType w:val="hybridMultilevel"/>
    <w:tmpl w:val="4A76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AC31F1"/>
    <w:multiLevelType w:val="hybridMultilevel"/>
    <w:tmpl w:val="D3BEC5B2"/>
    <w:lvl w:ilvl="0" w:tplc="EA6CF92C">
      <w:start w:val="1"/>
      <w:numFmt w:val="bullet"/>
      <w:lvlText w:val="-"/>
      <w:lvlJc w:val="left"/>
      <w:pPr>
        <w:ind w:left="1064" w:hanging="360"/>
      </w:pPr>
      <w:rPr>
        <w:rFonts w:ascii="Calibri" w:eastAsia="Times New Roman" w:hAnsi="Calibri" w:cs="Calibri"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5" w15:restartNumberingAfterBreak="0">
    <w:nsid w:val="190E50E3"/>
    <w:multiLevelType w:val="hybridMultilevel"/>
    <w:tmpl w:val="68166BA4"/>
    <w:lvl w:ilvl="0" w:tplc="B4EA1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0418AD"/>
    <w:multiLevelType w:val="hybridMultilevel"/>
    <w:tmpl w:val="D6866856"/>
    <w:lvl w:ilvl="0" w:tplc="42F03DCA">
      <w:start w:val="1"/>
      <w:numFmt w:val="upperLetter"/>
      <w:lvlText w:val="%1."/>
      <w:lvlJc w:val="left"/>
      <w:pPr>
        <w:ind w:left="360" w:hanging="360"/>
      </w:pPr>
      <w:rPr>
        <w:rFonts w:hint="default"/>
        <w:color w:val="FFFFFF"/>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75B5D"/>
    <w:multiLevelType w:val="hybridMultilevel"/>
    <w:tmpl w:val="E0C8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539AB"/>
    <w:multiLevelType w:val="hybridMultilevel"/>
    <w:tmpl w:val="6B5AEA8E"/>
    <w:lvl w:ilvl="0" w:tplc="CFA6B5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62B43"/>
    <w:multiLevelType w:val="hybridMultilevel"/>
    <w:tmpl w:val="BBBCB00C"/>
    <w:lvl w:ilvl="0" w:tplc="1250E484">
      <w:start w:val="25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246BC0"/>
    <w:multiLevelType w:val="hybridMultilevel"/>
    <w:tmpl w:val="9FC00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63C51"/>
    <w:multiLevelType w:val="hybridMultilevel"/>
    <w:tmpl w:val="E7066A1A"/>
    <w:lvl w:ilvl="0" w:tplc="BF5A7744">
      <w:start w:val="6"/>
      <w:numFmt w:val="bullet"/>
      <w:lvlText w:val="-"/>
      <w:lvlJc w:val="left"/>
      <w:pPr>
        <w:ind w:left="720" w:hanging="360"/>
      </w:pPr>
      <w:rPr>
        <w:rFonts w:ascii="Calibri" w:eastAsia="Times New Roman" w:hAnsi="Calibri"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74C50"/>
    <w:multiLevelType w:val="hybridMultilevel"/>
    <w:tmpl w:val="58EC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548E0"/>
    <w:multiLevelType w:val="hybridMultilevel"/>
    <w:tmpl w:val="DF8C7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70E39B5"/>
    <w:multiLevelType w:val="hybridMultilevel"/>
    <w:tmpl w:val="588A01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355015C"/>
    <w:multiLevelType w:val="hybridMultilevel"/>
    <w:tmpl w:val="575E1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DF3212"/>
    <w:multiLevelType w:val="hybridMultilevel"/>
    <w:tmpl w:val="F162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D62E6D"/>
    <w:multiLevelType w:val="hybridMultilevel"/>
    <w:tmpl w:val="287203DA"/>
    <w:lvl w:ilvl="0" w:tplc="04090011">
      <w:start w:val="1"/>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5"/>
  </w:num>
  <w:num w:numId="4">
    <w:abstractNumId w:val="6"/>
  </w:num>
  <w:num w:numId="5">
    <w:abstractNumId w:val="13"/>
  </w:num>
  <w:num w:numId="6">
    <w:abstractNumId w:val="12"/>
  </w:num>
  <w:num w:numId="7">
    <w:abstractNumId w:val="8"/>
  </w:num>
  <w:num w:numId="8">
    <w:abstractNumId w:val="14"/>
  </w:num>
  <w:num w:numId="9">
    <w:abstractNumId w:val="9"/>
  </w:num>
  <w:num w:numId="10">
    <w:abstractNumId w:val="15"/>
  </w:num>
  <w:num w:numId="11">
    <w:abstractNumId w:val="3"/>
  </w:num>
  <w:num w:numId="12">
    <w:abstractNumId w:val="16"/>
  </w:num>
  <w:num w:numId="13">
    <w:abstractNumId w:val="1"/>
    <w:lvlOverride w:ilvl="0">
      <w:startOverride w:val="1"/>
    </w:lvlOverride>
  </w:num>
  <w:num w:numId="14">
    <w:abstractNumId w:val="2"/>
  </w:num>
  <w:num w:numId="15">
    <w:abstractNumId w:val="11"/>
  </w:num>
  <w:num w:numId="16">
    <w:abstractNumId w:val="4"/>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453"/>
    <w:rsid w:val="00014C0F"/>
    <w:rsid w:val="000355DC"/>
    <w:rsid w:val="000A41A3"/>
    <w:rsid w:val="000C5F73"/>
    <w:rsid w:val="000E2AD6"/>
    <w:rsid w:val="00100647"/>
    <w:rsid w:val="00141E1F"/>
    <w:rsid w:val="001477AF"/>
    <w:rsid w:val="00181A47"/>
    <w:rsid w:val="00182B16"/>
    <w:rsid w:val="00186775"/>
    <w:rsid w:val="001B7C46"/>
    <w:rsid w:val="001C0A2F"/>
    <w:rsid w:val="002072A8"/>
    <w:rsid w:val="00212A6C"/>
    <w:rsid w:val="00216CA0"/>
    <w:rsid w:val="002720E7"/>
    <w:rsid w:val="002942BC"/>
    <w:rsid w:val="0029489B"/>
    <w:rsid w:val="002A3E06"/>
    <w:rsid w:val="002B55F1"/>
    <w:rsid w:val="002C1F15"/>
    <w:rsid w:val="002C20A3"/>
    <w:rsid w:val="002C2CEC"/>
    <w:rsid w:val="002D2F49"/>
    <w:rsid w:val="0031278A"/>
    <w:rsid w:val="003157BA"/>
    <w:rsid w:val="0034003E"/>
    <w:rsid w:val="00346EDB"/>
    <w:rsid w:val="003530C4"/>
    <w:rsid w:val="00356E43"/>
    <w:rsid w:val="003817AC"/>
    <w:rsid w:val="00395E50"/>
    <w:rsid w:val="003C6675"/>
    <w:rsid w:val="003D48B0"/>
    <w:rsid w:val="004136AA"/>
    <w:rsid w:val="00426B31"/>
    <w:rsid w:val="004420DC"/>
    <w:rsid w:val="00451EA6"/>
    <w:rsid w:val="00452F58"/>
    <w:rsid w:val="0046605F"/>
    <w:rsid w:val="00467AE3"/>
    <w:rsid w:val="00473A2C"/>
    <w:rsid w:val="0049480B"/>
    <w:rsid w:val="004C03C0"/>
    <w:rsid w:val="004C4A4D"/>
    <w:rsid w:val="004D6EE3"/>
    <w:rsid w:val="004E41F4"/>
    <w:rsid w:val="0054094D"/>
    <w:rsid w:val="00542BA1"/>
    <w:rsid w:val="005446C1"/>
    <w:rsid w:val="005471B9"/>
    <w:rsid w:val="00554219"/>
    <w:rsid w:val="00592DCF"/>
    <w:rsid w:val="005A60F8"/>
    <w:rsid w:val="005B1CB8"/>
    <w:rsid w:val="005B353D"/>
    <w:rsid w:val="005B53BD"/>
    <w:rsid w:val="005E6999"/>
    <w:rsid w:val="005F2752"/>
    <w:rsid w:val="006414E5"/>
    <w:rsid w:val="0065054D"/>
    <w:rsid w:val="0065456E"/>
    <w:rsid w:val="00667D49"/>
    <w:rsid w:val="00670F66"/>
    <w:rsid w:val="0068533E"/>
    <w:rsid w:val="006B7983"/>
    <w:rsid w:val="006D2672"/>
    <w:rsid w:val="00700A1E"/>
    <w:rsid w:val="00703DF8"/>
    <w:rsid w:val="00706DCF"/>
    <w:rsid w:val="0072062C"/>
    <w:rsid w:val="00732CF1"/>
    <w:rsid w:val="00746C37"/>
    <w:rsid w:val="00747387"/>
    <w:rsid w:val="00753453"/>
    <w:rsid w:val="00783442"/>
    <w:rsid w:val="00785AE3"/>
    <w:rsid w:val="00785F3F"/>
    <w:rsid w:val="00790180"/>
    <w:rsid w:val="007A0A74"/>
    <w:rsid w:val="007C5345"/>
    <w:rsid w:val="007C7096"/>
    <w:rsid w:val="008171AB"/>
    <w:rsid w:val="00820D4F"/>
    <w:rsid w:val="00856AC1"/>
    <w:rsid w:val="00883561"/>
    <w:rsid w:val="00887E03"/>
    <w:rsid w:val="008B1516"/>
    <w:rsid w:val="008B51D7"/>
    <w:rsid w:val="008D0074"/>
    <w:rsid w:val="008D3902"/>
    <w:rsid w:val="008D7635"/>
    <w:rsid w:val="008F1A7F"/>
    <w:rsid w:val="0090304A"/>
    <w:rsid w:val="00923D9B"/>
    <w:rsid w:val="00980118"/>
    <w:rsid w:val="009A44E1"/>
    <w:rsid w:val="009A7948"/>
    <w:rsid w:val="009C4A83"/>
    <w:rsid w:val="009D6C5B"/>
    <w:rsid w:val="009E1BD7"/>
    <w:rsid w:val="00A04050"/>
    <w:rsid w:val="00A20AC4"/>
    <w:rsid w:val="00A322E3"/>
    <w:rsid w:val="00A60E52"/>
    <w:rsid w:val="00A77FA6"/>
    <w:rsid w:val="00A90B92"/>
    <w:rsid w:val="00A979CF"/>
    <w:rsid w:val="00A97C9E"/>
    <w:rsid w:val="00AA5AA2"/>
    <w:rsid w:val="00AC1DE6"/>
    <w:rsid w:val="00AF7767"/>
    <w:rsid w:val="00BB352F"/>
    <w:rsid w:val="00BC1709"/>
    <w:rsid w:val="00BE5136"/>
    <w:rsid w:val="00C00BB9"/>
    <w:rsid w:val="00C0196C"/>
    <w:rsid w:val="00C04031"/>
    <w:rsid w:val="00C3096C"/>
    <w:rsid w:val="00C37DE7"/>
    <w:rsid w:val="00C720DC"/>
    <w:rsid w:val="00C804EE"/>
    <w:rsid w:val="00C864C6"/>
    <w:rsid w:val="00CF4A70"/>
    <w:rsid w:val="00D50E4A"/>
    <w:rsid w:val="00D52583"/>
    <w:rsid w:val="00D939FD"/>
    <w:rsid w:val="00D94210"/>
    <w:rsid w:val="00DA4FF2"/>
    <w:rsid w:val="00DA6935"/>
    <w:rsid w:val="00DA731D"/>
    <w:rsid w:val="00E340BB"/>
    <w:rsid w:val="00E75F4F"/>
    <w:rsid w:val="00E86BD4"/>
    <w:rsid w:val="00EF1946"/>
    <w:rsid w:val="00F10BA8"/>
    <w:rsid w:val="00F204DB"/>
    <w:rsid w:val="00F448A8"/>
    <w:rsid w:val="00F47BD2"/>
    <w:rsid w:val="00F53AEC"/>
    <w:rsid w:val="00F65844"/>
    <w:rsid w:val="00FB4460"/>
    <w:rsid w:val="00FE4A5F"/>
    <w:rsid w:val="00FE7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3F8F7"/>
  <w15:docId w15:val="{47A5B793-C701-4101-942D-B69D9C39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0DC"/>
    <w:pPr>
      <w:suppressAutoHyphens/>
      <w:spacing w:before="80" w:after="80" w:line="312" w:lineRule="auto"/>
    </w:pPr>
    <w:rPr>
      <w:rFonts w:ascii="Times New Roman" w:eastAsia="Times New Roman" w:hAnsi="Times New Roman" w:cs="Calibri"/>
      <w:sz w:val="22"/>
      <w:lang w:eastAsia="en-US" w:bidi="en-US"/>
    </w:rPr>
  </w:style>
  <w:style w:type="paragraph" w:styleId="Heading1">
    <w:name w:val="heading 1"/>
    <w:basedOn w:val="Normal"/>
    <w:next w:val="Normal"/>
    <w:link w:val="Heading1Char"/>
    <w:qFormat/>
    <w:rsid w:val="006B7983"/>
    <w:pPr>
      <w:keepNext/>
      <w:numPr>
        <w:numId w:val="1"/>
      </w:numPr>
      <w:spacing w:before="0" w:after="120" w:line="240" w:lineRule="auto"/>
      <w:outlineLvl w:val="0"/>
    </w:pPr>
    <w:rPr>
      <w:rFonts w:ascii="Palatino" w:hAnsi="Palatino" w:cs="Times New Roman"/>
      <w:b/>
      <w:sz w:val="40"/>
      <w:lang w:val="en-GB" w:eastAsia="ar-SA" w:bidi="ar-SA"/>
    </w:rPr>
  </w:style>
  <w:style w:type="paragraph" w:styleId="Heading2">
    <w:name w:val="heading 2"/>
    <w:basedOn w:val="Normal"/>
    <w:next w:val="Normal"/>
    <w:link w:val="Heading2Char"/>
    <w:qFormat/>
    <w:rsid w:val="006B7983"/>
    <w:pPr>
      <w:keepNext/>
      <w:numPr>
        <w:ilvl w:val="1"/>
        <w:numId w:val="1"/>
      </w:numPr>
      <w:spacing w:before="0" w:after="0" w:line="240" w:lineRule="auto"/>
      <w:outlineLvl w:val="1"/>
    </w:pPr>
    <w:rPr>
      <w:rFonts w:ascii="Palatino" w:hAnsi="Palatino" w:cs="Times New Roman"/>
      <w:b/>
      <w:i/>
      <w:sz w:val="40"/>
      <w:lang w:val="en-GB"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304A"/>
  </w:style>
  <w:style w:type="paragraph" w:styleId="Footer">
    <w:name w:val="footer"/>
    <w:basedOn w:val="Normal"/>
    <w:link w:val="FooterChar"/>
    <w:uiPriority w:val="99"/>
    <w:unhideWhenUsed/>
    <w:rsid w:val="009030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304A"/>
  </w:style>
  <w:style w:type="paragraph" w:styleId="BalloonText">
    <w:name w:val="Balloon Text"/>
    <w:basedOn w:val="Normal"/>
    <w:link w:val="BalloonTextChar"/>
    <w:uiPriority w:val="99"/>
    <w:semiHidden/>
    <w:unhideWhenUsed/>
    <w:rsid w:val="00903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304A"/>
    <w:rPr>
      <w:rFonts w:ascii="Tahoma" w:hAnsi="Tahoma" w:cs="Tahoma"/>
      <w:sz w:val="16"/>
      <w:szCs w:val="16"/>
    </w:rPr>
  </w:style>
  <w:style w:type="table" w:styleId="TableGrid">
    <w:name w:val="Table Grid"/>
    <w:basedOn w:val="TableNormal"/>
    <w:uiPriority w:val="59"/>
    <w:rsid w:val="0075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20DC"/>
    <w:rPr>
      <w:color w:val="0000FF"/>
      <w:u w:val="single"/>
    </w:rPr>
  </w:style>
  <w:style w:type="paragraph" w:styleId="BodyText">
    <w:name w:val="Body Text"/>
    <w:basedOn w:val="Normal"/>
    <w:link w:val="BodyTextChar"/>
    <w:rsid w:val="00C720DC"/>
    <w:pPr>
      <w:spacing w:before="0" w:after="120"/>
    </w:pPr>
    <w:rPr>
      <w:lang w:val="x-none"/>
    </w:rPr>
  </w:style>
  <w:style w:type="character" w:customStyle="1" w:styleId="BodyTextChar">
    <w:name w:val="Body Text Char"/>
    <w:basedOn w:val="DefaultParagraphFont"/>
    <w:link w:val="BodyText"/>
    <w:rsid w:val="00C720DC"/>
    <w:rPr>
      <w:rFonts w:ascii="Times New Roman" w:eastAsia="Times New Roman" w:hAnsi="Times New Roman" w:cs="Calibri"/>
      <w:sz w:val="22"/>
      <w:lang w:val="x-none" w:eastAsia="en-US" w:bidi="en-US"/>
    </w:rPr>
  </w:style>
  <w:style w:type="paragraph" w:styleId="Title">
    <w:name w:val="Title"/>
    <w:next w:val="Normal"/>
    <w:link w:val="TitleChar"/>
    <w:qFormat/>
    <w:rsid w:val="00C720DC"/>
    <w:pPr>
      <w:suppressAutoHyphens/>
      <w:spacing w:after="567"/>
    </w:pPr>
    <w:rPr>
      <w:rFonts w:ascii="Arial" w:eastAsia="Arial" w:hAnsi="Arial" w:cs="Calibri"/>
      <w:b/>
      <w:color w:val="008787"/>
      <w:spacing w:val="10"/>
      <w:kern w:val="1"/>
      <w:sz w:val="60"/>
      <w:szCs w:val="52"/>
      <w:lang w:eastAsia="en-US" w:bidi="en-US"/>
    </w:rPr>
  </w:style>
  <w:style w:type="character" w:customStyle="1" w:styleId="TitleChar">
    <w:name w:val="Title Char"/>
    <w:basedOn w:val="DefaultParagraphFont"/>
    <w:link w:val="Title"/>
    <w:rsid w:val="00C720DC"/>
    <w:rPr>
      <w:rFonts w:ascii="Arial" w:eastAsia="Arial" w:hAnsi="Arial" w:cs="Calibri"/>
      <w:b/>
      <w:color w:val="008787"/>
      <w:spacing w:val="10"/>
      <w:kern w:val="1"/>
      <w:sz w:val="60"/>
      <w:szCs w:val="52"/>
      <w:lang w:eastAsia="en-US" w:bidi="en-US"/>
    </w:rPr>
  </w:style>
  <w:style w:type="paragraph" w:styleId="Subtitle">
    <w:name w:val="Subtitle"/>
    <w:next w:val="Normal"/>
    <w:link w:val="SubtitleChar"/>
    <w:qFormat/>
    <w:rsid w:val="00C720DC"/>
    <w:pPr>
      <w:suppressAutoHyphens/>
      <w:spacing w:after="1000"/>
    </w:pPr>
    <w:rPr>
      <w:rFonts w:ascii="Arial" w:eastAsia="Arial" w:hAnsi="Arial" w:cs="Calibri"/>
      <w:b/>
      <w:color w:val="595959"/>
      <w:sz w:val="36"/>
      <w:szCs w:val="24"/>
      <w:lang w:eastAsia="en-US" w:bidi="en-US"/>
    </w:rPr>
  </w:style>
  <w:style w:type="character" w:customStyle="1" w:styleId="SubtitleChar">
    <w:name w:val="Subtitle Char"/>
    <w:basedOn w:val="DefaultParagraphFont"/>
    <w:link w:val="Subtitle"/>
    <w:rsid w:val="00C720DC"/>
    <w:rPr>
      <w:rFonts w:ascii="Arial" w:eastAsia="Arial" w:hAnsi="Arial" w:cs="Calibri"/>
      <w:b/>
      <w:color w:val="595959"/>
      <w:sz w:val="36"/>
      <w:szCs w:val="24"/>
      <w:lang w:eastAsia="en-US" w:bidi="en-US"/>
    </w:rPr>
  </w:style>
  <w:style w:type="paragraph" w:styleId="ListParagraph">
    <w:name w:val="List Paragraph"/>
    <w:basedOn w:val="Normal"/>
    <w:uiPriority w:val="34"/>
    <w:qFormat/>
    <w:rsid w:val="00C720DC"/>
    <w:pPr>
      <w:ind w:left="720"/>
      <w:contextualSpacing/>
    </w:pPr>
  </w:style>
  <w:style w:type="paragraph" w:customStyle="1" w:styleId="Standard-English">
    <w:name w:val="Standard-English"/>
    <w:basedOn w:val="Normal"/>
    <w:rsid w:val="00C804EE"/>
    <w:pPr>
      <w:widowControl w:val="0"/>
      <w:spacing w:before="0" w:after="120" w:line="240" w:lineRule="auto"/>
    </w:pPr>
    <w:rPr>
      <w:rFonts w:cs="Times New Roman"/>
      <w:sz w:val="24"/>
      <w:szCs w:val="24"/>
      <w:lang w:val="en-GB" w:bidi="ar-SA"/>
    </w:rPr>
  </w:style>
  <w:style w:type="character" w:styleId="CommentReference">
    <w:name w:val="annotation reference"/>
    <w:basedOn w:val="DefaultParagraphFont"/>
    <w:uiPriority w:val="99"/>
    <w:semiHidden/>
    <w:unhideWhenUsed/>
    <w:rsid w:val="00DA731D"/>
    <w:rPr>
      <w:sz w:val="16"/>
      <w:szCs w:val="16"/>
    </w:rPr>
  </w:style>
  <w:style w:type="paragraph" w:styleId="CommentText">
    <w:name w:val="annotation text"/>
    <w:basedOn w:val="Normal"/>
    <w:link w:val="CommentTextChar"/>
    <w:uiPriority w:val="99"/>
    <w:semiHidden/>
    <w:unhideWhenUsed/>
    <w:rsid w:val="00DA731D"/>
    <w:pPr>
      <w:spacing w:line="240" w:lineRule="auto"/>
    </w:pPr>
    <w:rPr>
      <w:sz w:val="20"/>
    </w:rPr>
  </w:style>
  <w:style w:type="character" w:customStyle="1" w:styleId="CommentTextChar">
    <w:name w:val="Comment Text Char"/>
    <w:basedOn w:val="DefaultParagraphFont"/>
    <w:link w:val="CommentText"/>
    <w:uiPriority w:val="99"/>
    <w:semiHidden/>
    <w:rsid w:val="00DA731D"/>
    <w:rPr>
      <w:rFonts w:ascii="Times New Roman" w:eastAsia="Times New Roman" w:hAnsi="Times New Roman" w:cs="Calibri"/>
      <w:lang w:eastAsia="en-US" w:bidi="en-US"/>
    </w:rPr>
  </w:style>
  <w:style w:type="paragraph" w:styleId="CommentSubject">
    <w:name w:val="annotation subject"/>
    <w:basedOn w:val="CommentText"/>
    <w:next w:val="CommentText"/>
    <w:link w:val="CommentSubjectChar"/>
    <w:uiPriority w:val="99"/>
    <w:semiHidden/>
    <w:unhideWhenUsed/>
    <w:rsid w:val="00DA731D"/>
    <w:rPr>
      <w:b/>
      <w:bCs/>
    </w:rPr>
  </w:style>
  <w:style w:type="character" w:customStyle="1" w:styleId="CommentSubjectChar">
    <w:name w:val="Comment Subject Char"/>
    <w:basedOn w:val="CommentTextChar"/>
    <w:link w:val="CommentSubject"/>
    <w:uiPriority w:val="99"/>
    <w:semiHidden/>
    <w:rsid w:val="00DA731D"/>
    <w:rPr>
      <w:rFonts w:ascii="Times New Roman" w:eastAsia="Times New Roman" w:hAnsi="Times New Roman" w:cs="Calibri"/>
      <w:b/>
      <w:bCs/>
      <w:lang w:eastAsia="en-US" w:bidi="en-US"/>
    </w:rPr>
  </w:style>
  <w:style w:type="character" w:customStyle="1" w:styleId="Heading1Char">
    <w:name w:val="Heading 1 Char"/>
    <w:basedOn w:val="DefaultParagraphFont"/>
    <w:link w:val="Heading1"/>
    <w:rsid w:val="006B7983"/>
    <w:rPr>
      <w:rFonts w:ascii="Palatino" w:eastAsia="Times New Roman" w:hAnsi="Palatino"/>
      <w:b/>
      <w:sz w:val="40"/>
      <w:lang w:val="en-GB" w:eastAsia="ar-SA"/>
    </w:rPr>
  </w:style>
  <w:style w:type="character" w:customStyle="1" w:styleId="Heading2Char">
    <w:name w:val="Heading 2 Char"/>
    <w:basedOn w:val="DefaultParagraphFont"/>
    <w:link w:val="Heading2"/>
    <w:rsid w:val="006B7983"/>
    <w:rPr>
      <w:rFonts w:ascii="Palatino" w:eastAsia="Times New Roman" w:hAnsi="Palatino"/>
      <w:b/>
      <w:i/>
      <w:sz w:val="40"/>
      <w:lang w:val="en-GB" w:eastAsia="ar-SA"/>
    </w:rPr>
  </w:style>
  <w:style w:type="paragraph" w:customStyle="1" w:styleId="Standard-E">
    <w:name w:val="Standard-E"/>
    <w:basedOn w:val="Normal"/>
    <w:rsid w:val="006B7983"/>
    <w:pPr>
      <w:spacing w:before="0" w:after="120" w:line="240" w:lineRule="auto"/>
    </w:pPr>
    <w:rPr>
      <w:rFonts w:cs="Times New Roman"/>
      <w:sz w:val="24"/>
      <w:lang w:val="en-GB" w:eastAsia="ar-SA" w:bidi="ar-SA"/>
    </w:rPr>
  </w:style>
  <w:style w:type="paragraph" w:customStyle="1" w:styleId="Textkrper2">
    <w:name w:val="Textkörper 2"/>
    <w:basedOn w:val="Normal"/>
    <w:rsid w:val="006B7983"/>
    <w:pPr>
      <w:spacing w:before="0" w:after="120" w:line="240" w:lineRule="auto"/>
    </w:pPr>
    <w:rPr>
      <w:rFonts w:ascii="Palatino" w:hAnsi="Palatino" w:cs="Times New Roman"/>
      <w:lang w:val="en-GB" w:eastAsia="ar-SA" w:bidi="ar-SA"/>
    </w:rPr>
  </w:style>
  <w:style w:type="paragraph" w:customStyle="1" w:styleId="Textkrper3">
    <w:name w:val="Textkörper 3"/>
    <w:basedOn w:val="Normal"/>
    <w:rsid w:val="006B7983"/>
    <w:pPr>
      <w:spacing w:before="0" w:after="120" w:line="240" w:lineRule="auto"/>
      <w:ind w:right="225"/>
    </w:pPr>
    <w:rPr>
      <w:rFonts w:ascii="Palatino" w:hAnsi="Palatino" w:cs="Times New Roman"/>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028595">
      <w:bodyDiv w:val="1"/>
      <w:marLeft w:val="0"/>
      <w:marRight w:val="0"/>
      <w:marTop w:val="0"/>
      <w:marBottom w:val="0"/>
      <w:divBdr>
        <w:top w:val="none" w:sz="0" w:space="0" w:color="auto"/>
        <w:left w:val="none" w:sz="0" w:space="0" w:color="auto"/>
        <w:bottom w:val="none" w:sz="0" w:space="0" w:color="auto"/>
        <w:right w:val="none" w:sz="0" w:space="0" w:color="auto"/>
      </w:divBdr>
    </w:div>
    <w:div w:id="1015614771">
      <w:bodyDiv w:val="1"/>
      <w:marLeft w:val="0"/>
      <w:marRight w:val="0"/>
      <w:marTop w:val="0"/>
      <w:marBottom w:val="0"/>
      <w:divBdr>
        <w:top w:val="none" w:sz="0" w:space="0" w:color="auto"/>
        <w:left w:val="none" w:sz="0" w:space="0" w:color="auto"/>
        <w:bottom w:val="none" w:sz="0" w:space="0" w:color="auto"/>
        <w:right w:val="none" w:sz="0" w:space="0" w:color="auto"/>
      </w:divBdr>
    </w:div>
    <w:div w:id="13274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497D-5B1D-4EFF-BB97-D038C2D8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Madeira</dc:creator>
  <cp:lastModifiedBy>Kale Roberts</cp:lastModifiedBy>
  <cp:revision>4</cp:revision>
  <cp:lastPrinted>2018-03-09T15:08:00Z</cp:lastPrinted>
  <dcterms:created xsi:type="dcterms:W3CDTF">2020-03-04T11:49:00Z</dcterms:created>
  <dcterms:modified xsi:type="dcterms:W3CDTF">2020-04-02T12:57:00Z</dcterms:modified>
</cp:coreProperties>
</file>